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366" w:rsidRPr="00646366" w:rsidRDefault="00646366" w:rsidP="00646366">
      <w:pPr>
        <w:shd w:val="clear" w:color="auto" w:fill="FFFFFF"/>
        <w:spacing w:after="0" w:line="240" w:lineRule="auto"/>
        <w:jc w:val="left"/>
        <w:rPr>
          <w:rFonts w:ascii="Times New Roman" w:eastAsia="Times New Roman" w:hAnsi="Times New Roman" w:cs="Times New Roman"/>
          <w:sz w:val="26"/>
          <w:szCs w:val="26"/>
        </w:rPr>
      </w:pPr>
      <w:r w:rsidRPr="00646366">
        <w:rPr>
          <w:rFonts w:ascii="Times New Roman" w:eastAsia="Times New Roman" w:hAnsi="Times New Roman" w:cs="Times New Roman"/>
          <w:sz w:val="26"/>
          <w:szCs w:val="26"/>
        </w:rPr>
        <w:t>Madonna Journal of Medicine and Health Sciences</w:t>
      </w:r>
    </w:p>
    <w:p w:rsidR="00646366" w:rsidRPr="00646366" w:rsidRDefault="00646366" w:rsidP="00646366">
      <w:pPr>
        <w:shd w:val="clear" w:color="auto" w:fill="FFFFFF"/>
        <w:spacing w:after="0" w:line="240" w:lineRule="auto"/>
        <w:jc w:val="left"/>
        <w:rPr>
          <w:rFonts w:ascii="Times New Roman" w:eastAsia="Times New Roman" w:hAnsi="Times New Roman" w:cs="Times New Roman"/>
          <w:sz w:val="26"/>
          <w:szCs w:val="26"/>
        </w:rPr>
      </w:pPr>
      <w:r w:rsidRPr="00646366">
        <w:rPr>
          <w:rFonts w:ascii="Times New Roman" w:eastAsia="Times New Roman" w:hAnsi="Times New Roman" w:cs="Times New Roman"/>
          <w:sz w:val="26"/>
          <w:szCs w:val="26"/>
        </w:rPr>
        <w:t>Volume 2 issue 1 (2021), Pp. 1 – 17</w:t>
      </w:r>
    </w:p>
    <w:p w:rsidR="00646366" w:rsidRPr="00646366" w:rsidRDefault="00646366" w:rsidP="00646366">
      <w:pPr>
        <w:shd w:val="clear" w:color="auto" w:fill="FFFFFF"/>
        <w:spacing w:after="0" w:line="240" w:lineRule="auto"/>
        <w:jc w:val="left"/>
        <w:rPr>
          <w:rFonts w:ascii="Times New Roman" w:eastAsia="Times New Roman" w:hAnsi="Times New Roman" w:cs="Times New Roman"/>
          <w:sz w:val="26"/>
          <w:szCs w:val="26"/>
        </w:rPr>
      </w:pPr>
      <w:r w:rsidRPr="00646366">
        <w:rPr>
          <w:rFonts w:ascii="Times New Roman" w:eastAsia="Times New Roman" w:hAnsi="Times New Roman" w:cs="Times New Roman"/>
          <w:sz w:val="26"/>
          <w:szCs w:val="26"/>
        </w:rPr>
        <w:t>© Madonna University Press, Inc. 2022</w:t>
      </w:r>
    </w:p>
    <w:p w:rsidR="00646366" w:rsidRPr="00646366" w:rsidRDefault="00646366" w:rsidP="00646366">
      <w:pPr>
        <w:shd w:val="clear" w:color="auto" w:fill="FFFFFF"/>
        <w:spacing w:after="0" w:line="240" w:lineRule="auto"/>
        <w:jc w:val="left"/>
        <w:rPr>
          <w:rFonts w:ascii="Times New Roman" w:eastAsia="Times New Roman" w:hAnsi="Times New Roman" w:cs="Times New Roman"/>
          <w:sz w:val="26"/>
          <w:szCs w:val="26"/>
        </w:rPr>
      </w:pPr>
      <w:hyperlink r:id="rId7" w:history="1">
        <w:r w:rsidRPr="00646366">
          <w:rPr>
            <w:rStyle w:val="Hyperlink"/>
            <w:rFonts w:ascii="Times New Roman" w:eastAsia="Times New Roman" w:hAnsi="Times New Roman" w:cs="Times New Roman"/>
            <w:sz w:val="26"/>
            <w:szCs w:val="26"/>
          </w:rPr>
          <w:t>http://madonnauniversity.edu.ng/journals/index.php/medicine</w:t>
        </w:r>
      </w:hyperlink>
    </w:p>
    <w:p w:rsidR="00646366" w:rsidRPr="00646366" w:rsidRDefault="00646366" w:rsidP="00646366">
      <w:pPr>
        <w:spacing w:line="360" w:lineRule="auto"/>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50.25pt;margin-top:22.7pt;width:569.75pt;height:0;z-index:251658240" o:connectortype="straight" strokeweight="1.5pt"/>
        </w:pict>
      </w:r>
    </w:p>
    <w:p w:rsidR="00646366" w:rsidRDefault="00646366" w:rsidP="002A335E">
      <w:pPr>
        <w:spacing w:line="360" w:lineRule="auto"/>
        <w:jc w:val="center"/>
        <w:rPr>
          <w:rFonts w:ascii="Times New Roman" w:hAnsi="Times New Roman" w:cs="Times New Roman"/>
          <w:b/>
          <w:sz w:val="24"/>
          <w:szCs w:val="24"/>
        </w:rPr>
      </w:pPr>
    </w:p>
    <w:p w:rsidR="001612EC" w:rsidRPr="00C44381" w:rsidRDefault="001612EC" w:rsidP="002A335E">
      <w:pPr>
        <w:spacing w:line="360" w:lineRule="auto"/>
        <w:jc w:val="center"/>
        <w:rPr>
          <w:rFonts w:ascii="Times New Roman" w:hAnsi="Times New Roman" w:cs="Times New Roman"/>
          <w:b/>
          <w:sz w:val="24"/>
          <w:szCs w:val="24"/>
        </w:rPr>
      </w:pPr>
      <w:r w:rsidRPr="00C44381">
        <w:rPr>
          <w:rFonts w:ascii="Times New Roman" w:hAnsi="Times New Roman" w:cs="Times New Roman"/>
          <w:b/>
          <w:sz w:val="24"/>
          <w:szCs w:val="24"/>
        </w:rPr>
        <w:t>SERUM MARKERS OF IRON STATUS AND β2 MICROGLOBULIN IN PATIENTS WITH INCIDENT HYPERTENSION</w:t>
      </w:r>
    </w:p>
    <w:p w:rsidR="001612EC" w:rsidRPr="00C44381" w:rsidRDefault="001612EC" w:rsidP="00C44381">
      <w:pPr>
        <w:spacing w:line="360" w:lineRule="auto"/>
        <w:ind w:firstLine="720"/>
        <w:jc w:val="center"/>
        <w:rPr>
          <w:rFonts w:ascii="Times New Roman" w:hAnsi="Times New Roman" w:cs="Times New Roman"/>
          <w:b/>
          <w:sz w:val="24"/>
          <w:szCs w:val="24"/>
        </w:rPr>
      </w:pPr>
    </w:p>
    <w:p w:rsidR="00646366" w:rsidRDefault="001612EC" w:rsidP="00646366">
      <w:pPr>
        <w:spacing w:line="360" w:lineRule="auto"/>
        <w:jc w:val="center"/>
        <w:rPr>
          <w:rFonts w:ascii="Times New Roman" w:hAnsi="Times New Roman" w:cs="Times New Roman"/>
          <w:sz w:val="24"/>
          <w:szCs w:val="24"/>
          <w:vertAlign w:val="superscript"/>
        </w:rPr>
      </w:pPr>
      <w:r w:rsidRPr="00C44381">
        <w:rPr>
          <w:rFonts w:ascii="Times New Roman" w:hAnsi="Times New Roman" w:cs="Times New Roman"/>
          <w:sz w:val="24"/>
          <w:szCs w:val="24"/>
        </w:rPr>
        <w:t>Constance N.</w:t>
      </w:r>
      <w:r w:rsidR="00F87A79" w:rsidRPr="00C44381">
        <w:rPr>
          <w:rFonts w:ascii="Times New Roman" w:hAnsi="Times New Roman" w:cs="Times New Roman"/>
          <w:sz w:val="24"/>
          <w:szCs w:val="24"/>
        </w:rPr>
        <w:t xml:space="preserve"> Nwadike</w:t>
      </w:r>
      <w:r w:rsidR="00F87A79" w:rsidRPr="00C44381">
        <w:rPr>
          <w:rFonts w:ascii="Times New Roman" w:hAnsi="Times New Roman" w:cs="Times New Roman"/>
          <w:sz w:val="24"/>
          <w:szCs w:val="24"/>
          <w:vertAlign w:val="superscript"/>
        </w:rPr>
        <w:t>1</w:t>
      </w:r>
      <w:r w:rsidRPr="00C44381">
        <w:rPr>
          <w:rFonts w:ascii="Times New Roman" w:hAnsi="Times New Roman" w:cs="Times New Roman"/>
          <w:sz w:val="24"/>
          <w:szCs w:val="24"/>
        </w:rPr>
        <w:t>, H.U.</w:t>
      </w:r>
      <w:r w:rsidR="00F87A79" w:rsidRPr="00C44381">
        <w:rPr>
          <w:rFonts w:ascii="Times New Roman" w:hAnsi="Times New Roman" w:cs="Times New Roman"/>
          <w:sz w:val="24"/>
          <w:szCs w:val="24"/>
        </w:rPr>
        <w:t xml:space="preserve"> Nwanjo</w:t>
      </w:r>
      <w:r w:rsidR="00F87A79" w:rsidRPr="00C44381">
        <w:rPr>
          <w:rFonts w:ascii="Times New Roman" w:hAnsi="Times New Roman" w:cs="Times New Roman"/>
          <w:sz w:val="24"/>
          <w:szCs w:val="24"/>
          <w:vertAlign w:val="superscript"/>
        </w:rPr>
        <w:t>2</w:t>
      </w:r>
      <w:r w:rsidR="00F87A79" w:rsidRPr="00C44381">
        <w:rPr>
          <w:rFonts w:ascii="Times New Roman" w:hAnsi="Times New Roman" w:cs="Times New Roman"/>
          <w:sz w:val="24"/>
          <w:szCs w:val="24"/>
        </w:rPr>
        <w:t xml:space="preserve"> and </w:t>
      </w:r>
      <w:r w:rsidR="0082254F" w:rsidRPr="00C44381">
        <w:rPr>
          <w:rFonts w:ascii="Times New Roman" w:hAnsi="Times New Roman" w:cs="Times New Roman"/>
          <w:sz w:val="24"/>
          <w:szCs w:val="24"/>
          <w:vertAlign w:val="superscript"/>
        </w:rPr>
        <w:t>*</w:t>
      </w:r>
      <w:r w:rsidR="00F87A79" w:rsidRPr="00C44381">
        <w:rPr>
          <w:rFonts w:ascii="Times New Roman" w:hAnsi="Times New Roman" w:cs="Times New Roman"/>
          <w:sz w:val="24"/>
          <w:szCs w:val="24"/>
        </w:rPr>
        <w:t>Emmanuel Ifeanyi</w:t>
      </w:r>
      <w:r w:rsidR="0082254F">
        <w:rPr>
          <w:rFonts w:ascii="Times New Roman" w:hAnsi="Times New Roman" w:cs="Times New Roman"/>
          <w:sz w:val="24"/>
          <w:szCs w:val="24"/>
        </w:rPr>
        <w:t xml:space="preserve"> </w:t>
      </w:r>
      <w:r w:rsidRPr="00C44381">
        <w:rPr>
          <w:rFonts w:ascii="Times New Roman" w:hAnsi="Times New Roman" w:cs="Times New Roman"/>
          <w:sz w:val="24"/>
          <w:szCs w:val="24"/>
        </w:rPr>
        <w:t>Obeagu</w:t>
      </w:r>
      <w:r w:rsidR="0082254F">
        <w:rPr>
          <w:rFonts w:ascii="Times New Roman" w:hAnsi="Times New Roman" w:cs="Times New Roman"/>
          <w:sz w:val="24"/>
          <w:szCs w:val="24"/>
        </w:rPr>
        <w:t xml:space="preserve"> </w:t>
      </w:r>
      <w:r w:rsidR="0082254F" w:rsidRPr="00C44381">
        <w:rPr>
          <w:rFonts w:ascii="Times New Roman" w:hAnsi="Times New Roman" w:cs="Times New Roman"/>
          <w:sz w:val="24"/>
          <w:szCs w:val="24"/>
          <w:vertAlign w:val="superscript"/>
        </w:rPr>
        <w:t>1,2</w:t>
      </w:r>
    </w:p>
    <w:p w:rsidR="001612EC" w:rsidRPr="00C44381" w:rsidRDefault="002806AE" w:rsidP="00646366">
      <w:pPr>
        <w:spacing w:line="360" w:lineRule="auto"/>
        <w:jc w:val="center"/>
        <w:rPr>
          <w:rFonts w:ascii="Times New Roman" w:hAnsi="Times New Roman" w:cs="Times New Roman"/>
          <w:sz w:val="24"/>
          <w:szCs w:val="24"/>
        </w:rPr>
      </w:pPr>
      <w:hyperlink r:id="rId8" w:history="1">
        <w:r w:rsidR="0082254F" w:rsidRPr="000471DB">
          <w:rPr>
            <w:rStyle w:val="Hyperlink"/>
            <w:color w:val="FF0000"/>
          </w:rPr>
          <w:t>https://orcid.org/0000-0002-4538-0161</w:t>
        </w:r>
      </w:hyperlink>
    </w:p>
    <w:p w:rsidR="00F87A79" w:rsidRPr="00C44381" w:rsidRDefault="00F87A79" w:rsidP="00646366">
      <w:pPr>
        <w:spacing w:line="360" w:lineRule="auto"/>
        <w:jc w:val="center"/>
        <w:rPr>
          <w:rFonts w:ascii="Times New Roman" w:hAnsi="Times New Roman" w:cs="Times New Roman"/>
          <w:sz w:val="24"/>
          <w:szCs w:val="24"/>
        </w:rPr>
      </w:pPr>
      <w:r w:rsidRPr="00C44381">
        <w:rPr>
          <w:rFonts w:ascii="Times New Roman" w:hAnsi="Times New Roman" w:cs="Times New Roman"/>
          <w:sz w:val="24"/>
          <w:szCs w:val="24"/>
          <w:vertAlign w:val="superscript"/>
        </w:rPr>
        <w:t>1</w:t>
      </w:r>
      <w:r w:rsidRPr="00C44381">
        <w:rPr>
          <w:rFonts w:ascii="Times New Roman" w:hAnsi="Times New Roman" w:cs="Times New Roman"/>
          <w:sz w:val="24"/>
          <w:szCs w:val="24"/>
        </w:rPr>
        <w:t>Department of Medical Laboratory Science, Imo State University, Owerri, Imo State, Nigeria.</w:t>
      </w:r>
    </w:p>
    <w:p w:rsidR="00F87A79" w:rsidRPr="00C44381" w:rsidRDefault="00F87A79" w:rsidP="00C44381">
      <w:pPr>
        <w:spacing w:line="360" w:lineRule="auto"/>
        <w:jc w:val="center"/>
        <w:rPr>
          <w:rFonts w:ascii="Times New Roman" w:hAnsi="Times New Roman" w:cs="Times New Roman"/>
          <w:sz w:val="24"/>
          <w:szCs w:val="24"/>
        </w:rPr>
      </w:pPr>
      <w:r w:rsidRPr="00C44381">
        <w:rPr>
          <w:rFonts w:ascii="Times New Roman" w:hAnsi="Times New Roman" w:cs="Times New Roman"/>
          <w:sz w:val="24"/>
          <w:szCs w:val="24"/>
          <w:vertAlign w:val="superscript"/>
        </w:rPr>
        <w:t>2</w:t>
      </w:r>
      <w:r w:rsidRPr="00C44381">
        <w:rPr>
          <w:rFonts w:ascii="Times New Roman" w:hAnsi="Times New Roman" w:cs="Times New Roman"/>
          <w:sz w:val="24"/>
          <w:szCs w:val="24"/>
        </w:rPr>
        <w:t>Department of Medical Laboratory Science, Madonna University Nigeria, Elele Campus, Elele, Rivers State, Nigeria.</w:t>
      </w:r>
    </w:p>
    <w:p w:rsidR="00F87A79" w:rsidRPr="00C44381" w:rsidRDefault="00F87A79" w:rsidP="00C44381">
      <w:pPr>
        <w:spacing w:line="360" w:lineRule="auto"/>
        <w:jc w:val="center"/>
        <w:rPr>
          <w:rFonts w:ascii="Times New Roman" w:hAnsi="Times New Roman" w:cs="Times New Roman"/>
          <w:sz w:val="24"/>
          <w:szCs w:val="24"/>
        </w:rPr>
      </w:pPr>
      <w:r w:rsidRPr="00C44381">
        <w:rPr>
          <w:rFonts w:ascii="Times New Roman" w:hAnsi="Times New Roman" w:cs="Times New Roman"/>
          <w:sz w:val="24"/>
          <w:szCs w:val="24"/>
        </w:rPr>
        <w:t>emmanuelobeagu@yahoo.com</w:t>
      </w:r>
    </w:p>
    <w:p w:rsidR="00940D6B" w:rsidRDefault="00940D6B" w:rsidP="00C44381">
      <w:pPr>
        <w:spacing w:line="360" w:lineRule="auto"/>
        <w:jc w:val="center"/>
        <w:rPr>
          <w:rFonts w:ascii="Times New Roman" w:hAnsi="Times New Roman" w:cs="Times New Roman"/>
          <w:b/>
          <w:sz w:val="24"/>
          <w:szCs w:val="24"/>
        </w:rPr>
      </w:pPr>
    </w:p>
    <w:p w:rsidR="001612EC" w:rsidRPr="00C44381" w:rsidRDefault="001612EC" w:rsidP="00C44381">
      <w:pPr>
        <w:spacing w:line="360" w:lineRule="auto"/>
        <w:jc w:val="center"/>
        <w:rPr>
          <w:rFonts w:ascii="Times New Roman" w:hAnsi="Times New Roman" w:cs="Times New Roman"/>
          <w:b/>
          <w:sz w:val="24"/>
          <w:szCs w:val="24"/>
        </w:rPr>
      </w:pPr>
      <w:r w:rsidRPr="00C44381">
        <w:rPr>
          <w:rFonts w:ascii="Times New Roman" w:hAnsi="Times New Roman" w:cs="Times New Roman"/>
          <w:b/>
          <w:sz w:val="24"/>
          <w:szCs w:val="24"/>
        </w:rPr>
        <w:t>ABSTRACT</w:t>
      </w:r>
    </w:p>
    <w:p w:rsidR="001612EC" w:rsidRPr="00C44381" w:rsidRDefault="001612EC" w:rsidP="00C44381">
      <w:pPr>
        <w:spacing w:line="360" w:lineRule="auto"/>
        <w:rPr>
          <w:rFonts w:ascii="Times New Roman" w:hAnsi="Times New Roman" w:cs="Times New Roman"/>
          <w:b/>
          <w:sz w:val="24"/>
          <w:szCs w:val="24"/>
        </w:rPr>
      </w:pPr>
      <w:r w:rsidRPr="00C44381">
        <w:rPr>
          <w:rFonts w:ascii="Times New Roman" w:hAnsi="Times New Roman" w:cs="Times New Roman"/>
          <w:sz w:val="24"/>
          <w:szCs w:val="24"/>
        </w:rPr>
        <w:t>Prior studies have associated B</w:t>
      </w:r>
      <w:r w:rsidRPr="00C44381">
        <w:rPr>
          <w:rFonts w:ascii="Times New Roman" w:hAnsi="Times New Roman" w:cs="Times New Roman"/>
          <w:sz w:val="24"/>
          <w:szCs w:val="24"/>
          <w:vertAlign w:val="subscript"/>
        </w:rPr>
        <w:t>2</w:t>
      </w:r>
      <w:r w:rsidRPr="00C44381">
        <w:rPr>
          <w:rFonts w:ascii="Times New Roman" w:hAnsi="Times New Roman" w:cs="Times New Roman"/>
          <w:sz w:val="24"/>
          <w:szCs w:val="24"/>
        </w:rPr>
        <w:t xml:space="preserve"> microglobulin with cardiovascular disease. The cross-sectional study, aimed at determining the level of B</w:t>
      </w:r>
      <w:r w:rsidRPr="00C44381">
        <w:rPr>
          <w:rFonts w:ascii="Times New Roman" w:hAnsi="Times New Roman" w:cs="Times New Roman"/>
          <w:sz w:val="24"/>
          <w:szCs w:val="24"/>
          <w:vertAlign w:val="subscript"/>
        </w:rPr>
        <w:t>2</w:t>
      </w:r>
      <w:r w:rsidRPr="00C44381">
        <w:rPr>
          <w:rFonts w:ascii="Times New Roman" w:hAnsi="Times New Roman" w:cs="Times New Roman"/>
          <w:sz w:val="24"/>
          <w:szCs w:val="24"/>
        </w:rPr>
        <w:t>microglobulin and markers of iron status in patients with incident hypertension</w:t>
      </w:r>
      <w:r w:rsidR="00AA3D5D" w:rsidRPr="00C44381">
        <w:rPr>
          <w:rFonts w:ascii="Times New Roman" w:hAnsi="Times New Roman" w:cs="Times New Roman"/>
          <w:sz w:val="24"/>
          <w:szCs w:val="24"/>
        </w:rPr>
        <w:t>, was</w:t>
      </w:r>
      <w:r w:rsidRPr="00C44381">
        <w:rPr>
          <w:rFonts w:ascii="Times New Roman" w:hAnsi="Times New Roman" w:cs="Times New Roman"/>
          <w:sz w:val="24"/>
          <w:szCs w:val="24"/>
        </w:rPr>
        <w:t xml:space="preserve"> conducted in the month of July 2021 and all eligible subjects who filled the questionnaire and gave a written informed consent for the study per</w:t>
      </w:r>
      <w:r w:rsidR="00ED6029" w:rsidRPr="00C44381">
        <w:rPr>
          <w:rFonts w:ascii="Times New Roman" w:hAnsi="Times New Roman" w:cs="Times New Roman"/>
          <w:sz w:val="24"/>
          <w:szCs w:val="24"/>
        </w:rPr>
        <w:t>iod were enrolled. A total of 15</w:t>
      </w:r>
      <w:r w:rsidR="00834682" w:rsidRPr="00C44381">
        <w:rPr>
          <w:rFonts w:ascii="Times New Roman" w:hAnsi="Times New Roman" w:cs="Times New Roman"/>
          <w:sz w:val="24"/>
          <w:szCs w:val="24"/>
        </w:rPr>
        <w:t xml:space="preserve">0 subjects </w:t>
      </w:r>
      <w:r w:rsidR="00ED6029" w:rsidRPr="00C44381">
        <w:rPr>
          <w:rFonts w:ascii="Times New Roman" w:hAnsi="Times New Roman" w:cs="Times New Roman"/>
          <w:sz w:val="24"/>
          <w:szCs w:val="24"/>
        </w:rPr>
        <w:t>(</w:t>
      </w:r>
      <w:r w:rsidR="00834682" w:rsidRPr="00C44381">
        <w:rPr>
          <w:rFonts w:ascii="Times New Roman" w:hAnsi="Times New Roman" w:cs="Times New Roman"/>
          <w:sz w:val="24"/>
          <w:szCs w:val="24"/>
        </w:rPr>
        <w:t>comprising of 50</w:t>
      </w:r>
      <w:r w:rsidR="00ED6029" w:rsidRPr="00C44381">
        <w:rPr>
          <w:rFonts w:ascii="Times New Roman" w:hAnsi="Times New Roman" w:cs="Times New Roman"/>
          <w:sz w:val="24"/>
          <w:szCs w:val="24"/>
        </w:rPr>
        <w:t xml:space="preserve"> </w:t>
      </w:r>
      <w:r w:rsidR="00CB0AC6" w:rsidRPr="00C44381">
        <w:rPr>
          <w:rFonts w:ascii="Times New Roman" w:hAnsi="Times New Roman" w:cs="Times New Roman"/>
          <w:sz w:val="24"/>
          <w:szCs w:val="24"/>
        </w:rPr>
        <w:t>male hypertensive</w:t>
      </w:r>
      <w:r w:rsidR="00ED6029" w:rsidRPr="00C44381">
        <w:rPr>
          <w:rFonts w:ascii="Times New Roman" w:hAnsi="Times New Roman" w:cs="Times New Roman"/>
          <w:sz w:val="24"/>
          <w:szCs w:val="24"/>
        </w:rPr>
        <w:t xml:space="preserve"> patient, 50 female hypertensive patients </w:t>
      </w:r>
      <w:r w:rsidR="00CB0AC6" w:rsidRPr="00C44381">
        <w:rPr>
          <w:rFonts w:ascii="Times New Roman" w:hAnsi="Times New Roman" w:cs="Times New Roman"/>
          <w:sz w:val="24"/>
          <w:szCs w:val="24"/>
        </w:rPr>
        <w:t>and 50</w:t>
      </w:r>
      <w:r w:rsidRPr="00C44381">
        <w:rPr>
          <w:rFonts w:ascii="Times New Roman" w:hAnsi="Times New Roman" w:cs="Times New Roman"/>
          <w:sz w:val="24"/>
          <w:szCs w:val="24"/>
        </w:rPr>
        <w:t xml:space="preserve"> normotensive subjects were r</w:t>
      </w:r>
      <w:r w:rsidR="00ED6029" w:rsidRPr="00C44381">
        <w:rPr>
          <w:rFonts w:ascii="Times New Roman" w:hAnsi="Times New Roman" w:cs="Times New Roman"/>
          <w:sz w:val="24"/>
          <w:szCs w:val="24"/>
        </w:rPr>
        <w:t>ecruited randomly for the study.  T</w:t>
      </w:r>
      <w:r w:rsidRPr="00C44381">
        <w:rPr>
          <w:rFonts w:ascii="Times New Roman" w:hAnsi="Times New Roman" w:cs="Times New Roman"/>
          <w:sz w:val="24"/>
          <w:szCs w:val="24"/>
        </w:rPr>
        <w:t>heir blood pressures, determined. Blood samples collected were also used in the assay of iron, ferritin, total iron binding capacity and B</w:t>
      </w:r>
      <w:r w:rsidRPr="00C44381">
        <w:rPr>
          <w:rFonts w:ascii="Times New Roman" w:hAnsi="Times New Roman" w:cs="Times New Roman"/>
          <w:sz w:val="24"/>
          <w:szCs w:val="24"/>
          <w:vertAlign w:val="subscript"/>
        </w:rPr>
        <w:t>2</w:t>
      </w:r>
      <w:r w:rsidRPr="00C44381">
        <w:rPr>
          <w:rFonts w:ascii="Times New Roman" w:hAnsi="Times New Roman" w:cs="Times New Roman"/>
          <w:sz w:val="24"/>
          <w:szCs w:val="24"/>
        </w:rPr>
        <w:t xml:space="preserve">microglobulin using standard laboratory procedures. </w:t>
      </w:r>
      <w:r w:rsidRPr="00C44381">
        <w:rPr>
          <w:rFonts w:ascii="Times New Roman" w:hAnsi="Times New Roman" w:cs="Times New Roman"/>
          <w:sz w:val="24"/>
          <w:szCs w:val="24"/>
        </w:rPr>
        <w:lastRenderedPageBreak/>
        <w:t>All data obtained in the study were analyzed using student t-test (spss.21) and Pearson correlation coefficient. The level of significance was set at p &lt; 0.05. The mean value of systolic blood pressure was significantly increased (p=0.006) in patients with incident hypertension (120.81±5.34</w:t>
      </w:r>
      <w:r w:rsidR="00BB0E83" w:rsidRPr="00C44381">
        <w:rPr>
          <w:rFonts w:ascii="Times New Roman" w:hAnsi="Times New Roman" w:cs="Times New Roman"/>
          <w:sz w:val="24"/>
          <w:szCs w:val="24"/>
        </w:rPr>
        <w:t>) mmHg</w:t>
      </w:r>
      <w:r w:rsidRPr="00C44381">
        <w:rPr>
          <w:rFonts w:ascii="Times New Roman" w:hAnsi="Times New Roman" w:cs="Times New Roman"/>
          <w:sz w:val="24"/>
          <w:szCs w:val="24"/>
        </w:rPr>
        <w:t xml:space="preserve"> when compared to normotensives (113.30±5.83)</w:t>
      </w:r>
      <w:r w:rsidR="002A335E">
        <w:rPr>
          <w:rFonts w:ascii="Times New Roman" w:hAnsi="Times New Roman" w:cs="Times New Roman"/>
          <w:sz w:val="24"/>
          <w:szCs w:val="24"/>
        </w:rPr>
        <w:t xml:space="preserve"> </w:t>
      </w:r>
      <w:r w:rsidRPr="00C44381">
        <w:rPr>
          <w:rFonts w:ascii="Times New Roman" w:hAnsi="Times New Roman" w:cs="Times New Roman"/>
          <w:sz w:val="24"/>
          <w:szCs w:val="24"/>
        </w:rPr>
        <w:t>mmHg. The mean value of diastolic blood pressure was significantly increased (p=0.008) in patients with incident hypertension (80.82±4.53)</w:t>
      </w:r>
      <w:r w:rsidR="002A335E">
        <w:rPr>
          <w:rFonts w:ascii="Times New Roman" w:hAnsi="Times New Roman" w:cs="Times New Roman"/>
          <w:sz w:val="24"/>
          <w:szCs w:val="24"/>
        </w:rPr>
        <w:t xml:space="preserve"> </w:t>
      </w:r>
      <w:r w:rsidRPr="00C44381">
        <w:rPr>
          <w:rFonts w:ascii="Times New Roman" w:hAnsi="Times New Roman" w:cs="Times New Roman"/>
          <w:sz w:val="24"/>
          <w:szCs w:val="24"/>
        </w:rPr>
        <w:t>mmHg when compared to normotensives (75.20±4.05)</w:t>
      </w:r>
      <w:r w:rsidR="002A335E">
        <w:rPr>
          <w:rFonts w:ascii="Times New Roman" w:hAnsi="Times New Roman" w:cs="Times New Roman"/>
          <w:sz w:val="24"/>
          <w:szCs w:val="24"/>
        </w:rPr>
        <w:t xml:space="preserve"> </w:t>
      </w:r>
      <w:r w:rsidRPr="00C44381">
        <w:rPr>
          <w:rFonts w:ascii="Times New Roman" w:hAnsi="Times New Roman" w:cs="Times New Roman"/>
          <w:sz w:val="24"/>
          <w:szCs w:val="24"/>
        </w:rPr>
        <w:t>mmHg.  Β</w:t>
      </w:r>
      <w:r w:rsidRPr="00C44381">
        <w:rPr>
          <w:rFonts w:ascii="Times New Roman" w:hAnsi="Times New Roman" w:cs="Times New Roman"/>
          <w:sz w:val="24"/>
          <w:szCs w:val="24"/>
          <w:vertAlign w:val="subscript"/>
        </w:rPr>
        <w:t>2</w:t>
      </w:r>
      <w:r w:rsidRPr="00C44381">
        <w:rPr>
          <w:rFonts w:ascii="Times New Roman" w:hAnsi="Times New Roman" w:cs="Times New Roman"/>
          <w:sz w:val="24"/>
          <w:szCs w:val="24"/>
        </w:rPr>
        <w:t>M was significantly increased (p=0.007) in patients with incident hypertension (3.08±0.49)</w:t>
      </w:r>
      <w:r w:rsidR="002A335E">
        <w:rPr>
          <w:rFonts w:ascii="Times New Roman" w:hAnsi="Times New Roman" w:cs="Times New Roman"/>
          <w:sz w:val="24"/>
          <w:szCs w:val="24"/>
        </w:rPr>
        <w:t xml:space="preserve"> </w:t>
      </w:r>
      <w:r w:rsidRPr="00C44381">
        <w:rPr>
          <w:rFonts w:ascii="Times New Roman" w:hAnsi="Times New Roman" w:cs="Times New Roman"/>
          <w:sz w:val="24"/>
          <w:szCs w:val="24"/>
        </w:rPr>
        <w:t>ng/</w:t>
      </w:r>
      <w:r w:rsidR="00BB0E83" w:rsidRPr="00C44381">
        <w:rPr>
          <w:rFonts w:ascii="Times New Roman" w:hAnsi="Times New Roman" w:cs="Times New Roman"/>
          <w:sz w:val="24"/>
          <w:szCs w:val="24"/>
        </w:rPr>
        <w:t>ml compared</w:t>
      </w:r>
      <w:r w:rsidRPr="00C44381">
        <w:rPr>
          <w:rFonts w:ascii="Times New Roman" w:hAnsi="Times New Roman" w:cs="Times New Roman"/>
          <w:sz w:val="24"/>
          <w:szCs w:val="24"/>
        </w:rPr>
        <w:t xml:space="preserve"> to normotensives (2.50±0.27)</w:t>
      </w:r>
      <w:r w:rsidR="002A335E">
        <w:rPr>
          <w:rFonts w:ascii="Times New Roman" w:hAnsi="Times New Roman" w:cs="Times New Roman"/>
          <w:sz w:val="24"/>
          <w:szCs w:val="24"/>
        </w:rPr>
        <w:t xml:space="preserve"> </w:t>
      </w:r>
      <w:r w:rsidRPr="00C44381">
        <w:rPr>
          <w:rFonts w:ascii="Times New Roman" w:hAnsi="Times New Roman" w:cs="Times New Roman"/>
          <w:sz w:val="24"/>
          <w:szCs w:val="24"/>
        </w:rPr>
        <w:t xml:space="preserve">ng/ml.  Haemoglobin </w:t>
      </w:r>
      <w:r w:rsidR="00C52B9F" w:rsidRPr="00C44381">
        <w:rPr>
          <w:rFonts w:ascii="Times New Roman" w:hAnsi="Times New Roman" w:cs="Times New Roman"/>
          <w:sz w:val="24"/>
          <w:szCs w:val="24"/>
        </w:rPr>
        <w:t xml:space="preserve">and Iron </w:t>
      </w:r>
      <w:r w:rsidRPr="00C44381">
        <w:rPr>
          <w:rFonts w:ascii="Times New Roman" w:hAnsi="Times New Roman" w:cs="Times New Roman"/>
          <w:sz w:val="24"/>
          <w:szCs w:val="24"/>
        </w:rPr>
        <w:t>concentration</w:t>
      </w:r>
      <w:r w:rsidR="00C52B9F" w:rsidRPr="00C44381">
        <w:rPr>
          <w:rFonts w:ascii="Times New Roman" w:hAnsi="Times New Roman" w:cs="Times New Roman"/>
          <w:sz w:val="24"/>
          <w:szCs w:val="24"/>
        </w:rPr>
        <w:t>s were</w:t>
      </w:r>
      <w:r w:rsidRPr="00C44381">
        <w:rPr>
          <w:rFonts w:ascii="Times New Roman" w:hAnsi="Times New Roman" w:cs="Times New Roman"/>
          <w:sz w:val="24"/>
          <w:szCs w:val="24"/>
        </w:rPr>
        <w:t xml:space="preserve"> significantly reduced (p=0.006)</w:t>
      </w:r>
      <w:r w:rsidR="00C52B9F" w:rsidRPr="00C44381">
        <w:rPr>
          <w:rFonts w:ascii="Times New Roman" w:hAnsi="Times New Roman" w:cs="Times New Roman"/>
          <w:sz w:val="24"/>
          <w:szCs w:val="24"/>
        </w:rPr>
        <w:t>, (p=0.070)</w:t>
      </w:r>
      <w:r w:rsidRPr="00C44381">
        <w:rPr>
          <w:rFonts w:ascii="Times New Roman" w:hAnsi="Times New Roman" w:cs="Times New Roman"/>
          <w:sz w:val="24"/>
          <w:szCs w:val="24"/>
        </w:rPr>
        <w:t xml:space="preserve"> in patients with incident hypertension (10.83±0.78)</w:t>
      </w:r>
      <w:r w:rsidR="002A335E">
        <w:rPr>
          <w:rFonts w:ascii="Times New Roman" w:hAnsi="Times New Roman" w:cs="Times New Roman"/>
          <w:sz w:val="24"/>
          <w:szCs w:val="24"/>
        </w:rPr>
        <w:t xml:space="preserve"> </w:t>
      </w:r>
      <w:r w:rsidRPr="00C44381">
        <w:rPr>
          <w:rFonts w:ascii="Times New Roman" w:hAnsi="Times New Roman" w:cs="Times New Roman"/>
          <w:sz w:val="24"/>
          <w:szCs w:val="24"/>
        </w:rPr>
        <w:t>g/dl</w:t>
      </w:r>
      <w:r w:rsidR="00C52B9F" w:rsidRPr="00C44381">
        <w:rPr>
          <w:rFonts w:ascii="Times New Roman" w:hAnsi="Times New Roman" w:cs="Times New Roman"/>
          <w:sz w:val="24"/>
          <w:szCs w:val="24"/>
        </w:rPr>
        <w:t>, (105.28±23.19)μg/dl</w:t>
      </w:r>
      <w:r w:rsidRPr="00C44381">
        <w:rPr>
          <w:rFonts w:ascii="Times New Roman" w:hAnsi="Times New Roman" w:cs="Times New Roman"/>
          <w:sz w:val="24"/>
          <w:szCs w:val="24"/>
        </w:rPr>
        <w:t xml:space="preserve"> when compared to </w:t>
      </w:r>
      <w:r w:rsidR="00C52B9F" w:rsidRPr="00C44381">
        <w:rPr>
          <w:rFonts w:ascii="Times New Roman" w:hAnsi="Times New Roman" w:cs="Times New Roman"/>
          <w:sz w:val="24"/>
          <w:szCs w:val="24"/>
        </w:rPr>
        <w:t xml:space="preserve">normotensives (12.941±0.86)g/dl, (122.78±17.94)μg/dl respectively. </w:t>
      </w:r>
      <w:r w:rsidRPr="00C44381">
        <w:rPr>
          <w:rFonts w:ascii="Times New Roman" w:hAnsi="Times New Roman" w:cs="Times New Roman"/>
          <w:sz w:val="24"/>
          <w:szCs w:val="24"/>
        </w:rPr>
        <w:t>The mean value</w:t>
      </w:r>
      <w:r w:rsidR="00C52B9F" w:rsidRPr="00C44381">
        <w:rPr>
          <w:rFonts w:ascii="Times New Roman" w:hAnsi="Times New Roman" w:cs="Times New Roman"/>
          <w:sz w:val="24"/>
          <w:szCs w:val="24"/>
        </w:rPr>
        <w:t>s</w:t>
      </w:r>
      <w:r w:rsidRPr="00C44381">
        <w:rPr>
          <w:rFonts w:ascii="Times New Roman" w:hAnsi="Times New Roman" w:cs="Times New Roman"/>
          <w:sz w:val="24"/>
          <w:szCs w:val="24"/>
        </w:rPr>
        <w:t xml:space="preserve"> of ferritin </w:t>
      </w:r>
      <w:r w:rsidR="00C52B9F" w:rsidRPr="00C44381">
        <w:rPr>
          <w:rFonts w:ascii="Times New Roman" w:hAnsi="Times New Roman" w:cs="Times New Roman"/>
          <w:sz w:val="24"/>
          <w:szCs w:val="24"/>
        </w:rPr>
        <w:t>and TIBC were</w:t>
      </w:r>
      <w:r w:rsidRPr="00C44381">
        <w:rPr>
          <w:rFonts w:ascii="Times New Roman" w:hAnsi="Times New Roman" w:cs="Times New Roman"/>
          <w:sz w:val="24"/>
          <w:szCs w:val="24"/>
        </w:rPr>
        <w:t xml:space="preserve"> significantly increased (p=0.381)</w:t>
      </w:r>
      <w:r w:rsidR="00C52B9F" w:rsidRPr="00C44381">
        <w:rPr>
          <w:rFonts w:ascii="Times New Roman" w:hAnsi="Times New Roman" w:cs="Times New Roman"/>
          <w:sz w:val="24"/>
          <w:szCs w:val="24"/>
        </w:rPr>
        <w:t xml:space="preserve">, (p=0..562) </w:t>
      </w:r>
      <w:r w:rsidRPr="00C44381">
        <w:rPr>
          <w:rFonts w:ascii="Times New Roman" w:hAnsi="Times New Roman" w:cs="Times New Roman"/>
          <w:sz w:val="24"/>
          <w:szCs w:val="24"/>
        </w:rPr>
        <w:t xml:space="preserve"> in patients with incident hypertension (120.22±24.35)ng/ml</w:t>
      </w:r>
      <w:r w:rsidR="00C52B9F" w:rsidRPr="00C44381">
        <w:rPr>
          <w:rFonts w:ascii="Times New Roman" w:hAnsi="Times New Roman" w:cs="Times New Roman"/>
          <w:sz w:val="24"/>
          <w:szCs w:val="24"/>
        </w:rPr>
        <w:t>, (303.79±14.37)μg/dl</w:t>
      </w:r>
      <w:r w:rsidRPr="00C44381">
        <w:rPr>
          <w:rFonts w:ascii="Times New Roman" w:hAnsi="Times New Roman" w:cs="Times New Roman"/>
          <w:sz w:val="24"/>
          <w:szCs w:val="24"/>
        </w:rPr>
        <w:t xml:space="preserve"> when compared to normotensives (110.37±26.04)μg/d</w:t>
      </w:r>
      <w:r w:rsidR="00C52B9F" w:rsidRPr="00C44381">
        <w:rPr>
          <w:rFonts w:ascii="Times New Roman" w:hAnsi="Times New Roman" w:cs="Times New Roman"/>
          <w:sz w:val="24"/>
          <w:szCs w:val="24"/>
        </w:rPr>
        <w:t xml:space="preserve">l, (299.68±17.54)μg/dl. </w:t>
      </w:r>
      <w:r w:rsidRPr="00C44381">
        <w:rPr>
          <w:rFonts w:ascii="Times New Roman" w:hAnsi="Times New Roman" w:cs="Times New Roman"/>
          <w:sz w:val="24"/>
          <w:szCs w:val="24"/>
        </w:rPr>
        <w:t xml:space="preserve"> There was a non significant negative correlation of Β</w:t>
      </w:r>
      <w:r w:rsidRPr="00C44381">
        <w:rPr>
          <w:rFonts w:ascii="Times New Roman" w:hAnsi="Times New Roman" w:cs="Times New Roman"/>
          <w:sz w:val="24"/>
          <w:szCs w:val="24"/>
          <w:vertAlign w:val="subscript"/>
        </w:rPr>
        <w:t>2</w:t>
      </w:r>
      <w:r w:rsidRPr="00C44381">
        <w:rPr>
          <w:rFonts w:ascii="Times New Roman" w:hAnsi="Times New Roman" w:cs="Times New Roman"/>
          <w:sz w:val="24"/>
          <w:szCs w:val="24"/>
        </w:rPr>
        <w:t>M with Hb, iron and ferritin (r=-0.41, p=0.207; r=-0.02, p=0.963 and r=-0.28, p=0.399). There was a non significant positive correlation of Β</w:t>
      </w:r>
      <w:r w:rsidRPr="00C44381">
        <w:rPr>
          <w:rFonts w:ascii="Times New Roman" w:hAnsi="Times New Roman" w:cs="Times New Roman"/>
          <w:sz w:val="24"/>
          <w:szCs w:val="24"/>
          <w:vertAlign w:val="subscript"/>
        </w:rPr>
        <w:t>2</w:t>
      </w:r>
      <w:r w:rsidRPr="00C44381">
        <w:rPr>
          <w:rFonts w:ascii="Times New Roman" w:hAnsi="Times New Roman" w:cs="Times New Roman"/>
          <w:sz w:val="24"/>
          <w:szCs w:val="24"/>
        </w:rPr>
        <w:t>M with TIBC (r=-0.19 p=0.574). From the study, Incident hypertension is associated with significant increase in B</w:t>
      </w:r>
      <w:r w:rsidRPr="00C44381">
        <w:rPr>
          <w:rFonts w:ascii="Times New Roman" w:hAnsi="Times New Roman" w:cs="Times New Roman"/>
          <w:sz w:val="24"/>
          <w:szCs w:val="24"/>
          <w:vertAlign w:val="subscript"/>
        </w:rPr>
        <w:t>2</w:t>
      </w:r>
      <w:r w:rsidRPr="00C44381">
        <w:rPr>
          <w:rFonts w:ascii="Times New Roman" w:hAnsi="Times New Roman" w:cs="Times New Roman"/>
          <w:sz w:val="24"/>
          <w:szCs w:val="24"/>
        </w:rPr>
        <w:t>microglobulin level, and a significant decrease in haemoglobin concentration, but there was no significant association between incident hypertension and iron status. Increase in B</w:t>
      </w:r>
      <w:r w:rsidRPr="00C44381">
        <w:rPr>
          <w:rFonts w:ascii="Times New Roman" w:hAnsi="Times New Roman" w:cs="Times New Roman"/>
          <w:sz w:val="24"/>
          <w:szCs w:val="24"/>
          <w:vertAlign w:val="subscript"/>
        </w:rPr>
        <w:t>2</w:t>
      </w:r>
      <w:r w:rsidRPr="00C44381">
        <w:rPr>
          <w:rFonts w:ascii="Times New Roman" w:hAnsi="Times New Roman" w:cs="Times New Roman"/>
          <w:sz w:val="24"/>
          <w:szCs w:val="24"/>
        </w:rPr>
        <w:t>microglobulin infers inflammatory activities which may predispose victims to cardiovascular diseases.</w:t>
      </w:r>
      <w:r w:rsidR="001A5673" w:rsidRPr="00C44381">
        <w:rPr>
          <w:rFonts w:ascii="Times New Roman" w:hAnsi="Times New Roman" w:cs="Times New Roman"/>
          <w:b/>
          <w:sz w:val="24"/>
          <w:szCs w:val="24"/>
        </w:rPr>
        <w:t xml:space="preserve"> </w:t>
      </w:r>
    </w:p>
    <w:p w:rsidR="00F42C5B" w:rsidRPr="00C44381" w:rsidRDefault="00F42C5B" w:rsidP="00C44381">
      <w:pPr>
        <w:spacing w:line="360" w:lineRule="auto"/>
        <w:rPr>
          <w:rFonts w:ascii="Times New Roman" w:hAnsi="Times New Roman" w:cs="Times New Roman"/>
          <w:i/>
          <w:sz w:val="24"/>
          <w:szCs w:val="24"/>
        </w:rPr>
      </w:pPr>
      <w:r w:rsidRPr="00C44381">
        <w:rPr>
          <w:rFonts w:ascii="Times New Roman" w:hAnsi="Times New Roman" w:cs="Times New Roman"/>
          <w:b/>
          <w:i/>
          <w:sz w:val="24"/>
          <w:szCs w:val="24"/>
        </w:rPr>
        <w:t>Keywords</w:t>
      </w:r>
      <w:r w:rsidRPr="00C44381">
        <w:rPr>
          <w:rFonts w:ascii="Times New Roman" w:hAnsi="Times New Roman" w:cs="Times New Roman"/>
          <w:i/>
          <w:sz w:val="24"/>
          <w:szCs w:val="24"/>
        </w:rPr>
        <w:t>: serum markers, iron status, β2 microglobulin, hypertension</w:t>
      </w:r>
    </w:p>
    <w:p w:rsidR="00F42C5B" w:rsidRDefault="00F42C5B" w:rsidP="00C44381">
      <w:pPr>
        <w:spacing w:line="360" w:lineRule="auto"/>
        <w:rPr>
          <w:rFonts w:ascii="Times New Roman" w:hAnsi="Times New Roman" w:cs="Times New Roman"/>
          <w:b/>
          <w:sz w:val="24"/>
          <w:szCs w:val="24"/>
        </w:rPr>
      </w:pPr>
    </w:p>
    <w:p w:rsidR="006D7E69" w:rsidRDefault="006D7E69" w:rsidP="00C44381">
      <w:pPr>
        <w:spacing w:line="360" w:lineRule="auto"/>
        <w:rPr>
          <w:rFonts w:ascii="Times New Roman" w:hAnsi="Times New Roman" w:cs="Times New Roman"/>
          <w:b/>
          <w:sz w:val="24"/>
          <w:szCs w:val="24"/>
        </w:rPr>
      </w:pPr>
    </w:p>
    <w:p w:rsidR="006D7E69" w:rsidRDefault="006D7E69" w:rsidP="00C44381">
      <w:pPr>
        <w:spacing w:line="360" w:lineRule="auto"/>
        <w:rPr>
          <w:rFonts w:ascii="Times New Roman" w:hAnsi="Times New Roman" w:cs="Times New Roman"/>
          <w:b/>
          <w:sz w:val="24"/>
          <w:szCs w:val="24"/>
        </w:rPr>
      </w:pPr>
    </w:p>
    <w:p w:rsidR="006D7E69" w:rsidRDefault="006D7E69" w:rsidP="00C44381">
      <w:pPr>
        <w:spacing w:line="360" w:lineRule="auto"/>
        <w:rPr>
          <w:rFonts w:ascii="Times New Roman" w:hAnsi="Times New Roman" w:cs="Times New Roman"/>
          <w:b/>
          <w:sz w:val="24"/>
          <w:szCs w:val="24"/>
        </w:rPr>
      </w:pPr>
    </w:p>
    <w:p w:rsidR="006D7E69" w:rsidRPr="00C44381" w:rsidRDefault="006D7E69" w:rsidP="00C44381">
      <w:pPr>
        <w:spacing w:line="360" w:lineRule="auto"/>
        <w:rPr>
          <w:rFonts w:ascii="Times New Roman" w:hAnsi="Times New Roman" w:cs="Times New Roman"/>
          <w:b/>
          <w:sz w:val="24"/>
          <w:szCs w:val="24"/>
        </w:rPr>
      </w:pPr>
    </w:p>
    <w:p w:rsidR="001612EC" w:rsidRPr="00C44381" w:rsidRDefault="001612EC" w:rsidP="00C44381">
      <w:pPr>
        <w:spacing w:line="360" w:lineRule="auto"/>
        <w:rPr>
          <w:rFonts w:ascii="Times New Roman" w:hAnsi="Times New Roman" w:cs="Times New Roman"/>
          <w:b/>
          <w:sz w:val="24"/>
          <w:szCs w:val="24"/>
        </w:rPr>
      </w:pPr>
      <w:r w:rsidRPr="00C44381">
        <w:rPr>
          <w:rFonts w:ascii="Times New Roman" w:hAnsi="Times New Roman" w:cs="Times New Roman"/>
          <w:b/>
          <w:sz w:val="24"/>
          <w:szCs w:val="24"/>
        </w:rPr>
        <w:lastRenderedPageBreak/>
        <w:t xml:space="preserve">      INTRODUCTION</w:t>
      </w:r>
    </w:p>
    <w:p w:rsidR="00E14DCB" w:rsidRPr="00C44381" w:rsidRDefault="00E14DCB" w:rsidP="00C44381">
      <w:pPr>
        <w:autoSpaceDE w:val="0"/>
        <w:autoSpaceDN w:val="0"/>
        <w:adjustRightInd w:val="0"/>
        <w:spacing w:after="0" w:line="360" w:lineRule="auto"/>
        <w:rPr>
          <w:rFonts w:ascii="Times New Roman" w:hAnsi="Times New Roman" w:cs="Times New Roman"/>
          <w:color w:val="000066"/>
          <w:sz w:val="24"/>
          <w:szCs w:val="24"/>
        </w:rPr>
      </w:pPr>
      <w:r w:rsidRPr="00C44381">
        <w:rPr>
          <w:rFonts w:ascii="Times New Roman" w:hAnsi="Times New Roman" w:cs="Times New Roman"/>
          <w:sz w:val="24"/>
          <w:szCs w:val="24"/>
        </w:rPr>
        <w:t>Hypertension (HTN or HT), also known as high blood pressure (HBP), is a long-term medical condition in which the blood pressure in the arteries is persistently elevated (Navar, 2010). High blood pressure usually does not cause symptoms. Long-term high blood pressure, however, is a major risk factor for coronary artery disease, stroke, heart failure, atrial fibrillation, peripheral vascular disease, vision loss, chronic kidney disease, and dementia (WHO, 2011</w:t>
      </w:r>
      <w:r w:rsidR="00C5745F" w:rsidRPr="00C44381">
        <w:rPr>
          <w:rFonts w:ascii="Times New Roman" w:hAnsi="Times New Roman" w:cs="Times New Roman"/>
          <w:sz w:val="24"/>
          <w:szCs w:val="24"/>
        </w:rPr>
        <w:t xml:space="preserve">; Obeagu </w:t>
      </w:r>
      <w:r w:rsidR="00C5745F" w:rsidRPr="00C44381">
        <w:rPr>
          <w:rFonts w:ascii="Times New Roman" w:hAnsi="Times New Roman" w:cs="Times New Roman"/>
          <w:i/>
          <w:sz w:val="24"/>
          <w:szCs w:val="24"/>
        </w:rPr>
        <w:t>et al.,</w:t>
      </w:r>
      <w:r w:rsidR="00C5745F" w:rsidRPr="00C44381">
        <w:rPr>
          <w:rFonts w:ascii="Times New Roman" w:hAnsi="Times New Roman" w:cs="Times New Roman"/>
          <w:sz w:val="24"/>
          <w:szCs w:val="24"/>
        </w:rPr>
        <w:t xml:space="preserve"> 2018; Nnatuanya </w:t>
      </w:r>
      <w:r w:rsidR="00C5745F" w:rsidRPr="00C44381">
        <w:rPr>
          <w:rFonts w:ascii="Times New Roman" w:hAnsi="Times New Roman" w:cs="Times New Roman"/>
          <w:i/>
          <w:sz w:val="24"/>
          <w:szCs w:val="24"/>
        </w:rPr>
        <w:t xml:space="preserve"> et al.,</w:t>
      </w:r>
      <w:r w:rsidR="00C5745F" w:rsidRPr="00C44381">
        <w:rPr>
          <w:rFonts w:ascii="Times New Roman" w:hAnsi="Times New Roman" w:cs="Times New Roman"/>
          <w:sz w:val="24"/>
          <w:szCs w:val="24"/>
        </w:rPr>
        <w:t xml:space="preserve"> 2017; Nwovu </w:t>
      </w:r>
      <w:r w:rsidR="00C5745F" w:rsidRPr="00C44381">
        <w:rPr>
          <w:rFonts w:ascii="Times New Roman" w:hAnsi="Times New Roman" w:cs="Times New Roman"/>
          <w:i/>
          <w:sz w:val="24"/>
          <w:szCs w:val="24"/>
        </w:rPr>
        <w:t xml:space="preserve"> et al.,</w:t>
      </w:r>
      <w:r w:rsidR="00C5745F" w:rsidRPr="00C44381">
        <w:rPr>
          <w:rFonts w:ascii="Times New Roman" w:hAnsi="Times New Roman" w:cs="Times New Roman"/>
          <w:sz w:val="24"/>
          <w:szCs w:val="24"/>
        </w:rPr>
        <w:t xml:space="preserve"> 2018)</w:t>
      </w:r>
      <w:r w:rsidRPr="00C44381">
        <w:rPr>
          <w:rFonts w:ascii="Times New Roman" w:hAnsi="Times New Roman" w:cs="Times New Roman"/>
          <w:sz w:val="24"/>
          <w:szCs w:val="24"/>
        </w:rPr>
        <w:t>.</w:t>
      </w:r>
    </w:p>
    <w:p w:rsidR="00E14DCB" w:rsidRPr="00C44381" w:rsidRDefault="00E14DCB" w:rsidP="00C44381">
      <w:pPr>
        <w:spacing w:line="360" w:lineRule="auto"/>
        <w:rPr>
          <w:rFonts w:ascii="Times New Roman" w:hAnsi="Times New Roman" w:cs="Times New Roman"/>
          <w:sz w:val="24"/>
          <w:szCs w:val="24"/>
        </w:rPr>
      </w:pPr>
      <w:r w:rsidRPr="00C44381">
        <w:rPr>
          <w:rFonts w:ascii="Times New Roman" w:hAnsi="Times New Roman" w:cs="Times New Roman"/>
          <w:sz w:val="24"/>
          <w:szCs w:val="24"/>
        </w:rPr>
        <w:t>Blood pressure (BP) is defined as lateral pressure exerted by the blood on the walls of the blood vessels while flowing through them. Blood pressure in a blood vessel depends upon tw</w:t>
      </w:r>
      <w:r w:rsidR="001A5673" w:rsidRPr="00C44381">
        <w:rPr>
          <w:rFonts w:ascii="Times New Roman" w:hAnsi="Times New Roman" w:cs="Times New Roman"/>
          <w:sz w:val="24"/>
          <w:szCs w:val="24"/>
        </w:rPr>
        <w:t xml:space="preserve">o things. </w:t>
      </w:r>
      <w:r w:rsidRPr="00C44381">
        <w:rPr>
          <w:rFonts w:ascii="Times New Roman" w:hAnsi="Times New Roman" w:cs="Times New Roman"/>
          <w:sz w:val="24"/>
          <w:szCs w:val="24"/>
        </w:rPr>
        <w:t>Blood pressure is more in blood vessels close to the heart. Blood pressure is more in arterial system than in the venous system. This is because walls of arteries are thicker and less elastic; the walls of the veins are thinner and more elastic. Normal blood pressure is 120/80 mmHg, Systolic BP (SBP) is the maximum BP during the ventricular systole- 120 mmHg. Range: 110-130 mmHg. Diastolic BP (DBP) is the minimum pressure during the vent</w:t>
      </w:r>
      <w:r w:rsidR="001A5673" w:rsidRPr="00C44381">
        <w:rPr>
          <w:rFonts w:ascii="Times New Roman" w:hAnsi="Times New Roman" w:cs="Times New Roman"/>
          <w:sz w:val="24"/>
          <w:szCs w:val="24"/>
        </w:rPr>
        <w:t>ricular diastole. It is 80 mmHg</w:t>
      </w:r>
      <w:r w:rsidRPr="00C44381">
        <w:rPr>
          <w:rFonts w:ascii="Times New Roman" w:hAnsi="Times New Roman" w:cs="Times New Roman"/>
          <w:sz w:val="24"/>
          <w:szCs w:val="24"/>
        </w:rPr>
        <w:t xml:space="preserve"> (Lau </w:t>
      </w:r>
      <w:r w:rsidRPr="00C44381">
        <w:rPr>
          <w:rFonts w:ascii="Times New Roman" w:hAnsi="Times New Roman" w:cs="Times New Roman"/>
          <w:i/>
          <w:sz w:val="24"/>
          <w:szCs w:val="24"/>
        </w:rPr>
        <w:t>et al.,</w:t>
      </w:r>
      <w:r w:rsidRPr="00C44381">
        <w:rPr>
          <w:rFonts w:ascii="Times New Roman" w:hAnsi="Times New Roman" w:cs="Times New Roman"/>
          <w:sz w:val="24"/>
          <w:szCs w:val="24"/>
        </w:rPr>
        <w:t xml:space="preserve"> 2017).</w:t>
      </w:r>
    </w:p>
    <w:p w:rsidR="00E14DCB" w:rsidRPr="00C44381" w:rsidRDefault="00E14DCB" w:rsidP="00C44381">
      <w:pPr>
        <w:spacing w:line="360" w:lineRule="auto"/>
        <w:rPr>
          <w:rFonts w:ascii="Times New Roman" w:hAnsi="Times New Roman" w:cs="Times New Roman"/>
          <w:sz w:val="24"/>
          <w:szCs w:val="24"/>
        </w:rPr>
      </w:pPr>
      <w:r w:rsidRPr="00C44381">
        <w:rPr>
          <w:rFonts w:ascii="Times New Roman" w:hAnsi="Times New Roman" w:cs="Times New Roman"/>
          <w:sz w:val="24"/>
          <w:szCs w:val="24"/>
        </w:rPr>
        <w:t xml:space="preserve">High blood pressure is classified as either primary (essential) high blood pressure or secondary high blood pressure. About 90–95% of cases are primary, defined as high blood pressure due to nonspecific lifestyle and genetic factors. Lifestyle factors that increase the risk include excess salt in the diet, excess body weight, smoking, and alcohol use.  The remaining 5–10% of cases are categorized as Frequency 16–37% globally, deaths 9.4 million / 18% (2010) (Campbell </w:t>
      </w:r>
      <w:r w:rsidRPr="00C44381">
        <w:rPr>
          <w:rFonts w:ascii="Times New Roman" w:hAnsi="Times New Roman" w:cs="Times New Roman"/>
          <w:i/>
          <w:sz w:val="24"/>
          <w:szCs w:val="24"/>
        </w:rPr>
        <w:t>et al</w:t>
      </w:r>
      <w:r w:rsidRPr="00C44381">
        <w:rPr>
          <w:rFonts w:ascii="Times New Roman" w:hAnsi="Times New Roman" w:cs="Times New Roman"/>
          <w:sz w:val="24"/>
          <w:szCs w:val="24"/>
        </w:rPr>
        <w:t>., 2015). Secondary high blood pressure, defined as high blood pressure due to an identifiable cause, such as chronic kidney disease, narrowing of the kidney arteries, an endocrine disorder, or the use of birth control pills.</w:t>
      </w:r>
    </w:p>
    <w:p w:rsidR="00E14DCB" w:rsidRPr="00C44381" w:rsidRDefault="00E14DCB" w:rsidP="00C44381">
      <w:pPr>
        <w:spacing w:line="360" w:lineRule="auto"/>
        <w:rPr>
          <w:rFonts w:ascii="Times New Roman" w:hAnsi="Times New Roman" w:cs="Times New Roman"/>
          <w:sz w:val="24"/>
          <w:szCs w:val="24"/>
        </w:rPr>
      </w:pPr>
      <w:r w:rsidRPr="00C44381">
        <w:rPr>
          <w:rFonts w:ascii="Times New Roman" w:hAnsi="Times New Roman" w:cs="Times New Roman"/>
          <w:sz w:val="24"/>
          <w:szCs w:val="24"/>
        </w:rPr>
        <w:t xml:space="preserve">Blood pressure is expressed by two measurements, the systolic and diastolic pressures, which are the maximum and minimum pressures, respectively. For most adults, normal blood pressure at rest is within the range of 100–130 millimeters mercury (mmHg) systolic and 60–80 mmHg diastolic (Cornier </w:t>
      </w:r>
      <w:r w:rsidRPr="00C44381">
        <w:rPr>
          <w:rFonts w:ascii="Times New Roman" w:hAnsi="Times New Roman" w:cs="Times New Roman"/>
          <w:i/>
          <w:sz w:val="24"/>
          <w:szCs w:val="24"/>
        </w:rPr>
        <w:t>et al</w:t>
      </w:r>
      <w:r w:rsidRPr="00C44381">
        <w:rPr>
          <w:rFonts w:ascii="Times New Roman" w:hAnsi="Times New Roman" w:cs="Times New Roman"/>
          <w:sz w:val="24"/>
          <w:szCs w:val="24"/>
        </w:rPr>
        <w:t xml:space="preserve">., 2008). For most adults, high blood pressure is present if the resting </w:t>
      </w:r>
      <w:r w:rsidRPr="00C44381">
        <w:rPr>
          <w:rFonts w:ascii="Times New Roman" w:hAnsi="Times New Roman" w:cs="Times New Roman"/>
          <w:sz w:val="24"/>
          <w:szCs w:val="24"/>
        </w:rPr>
        <w:lastRenderedPageBreak/>
        <w:t>blood pressure is persistently at or above 130/90 or 140/90 mmHg. Different numbers apply to children. Ambulatory blood pressure monitoring over a 24-hour period appears more accurate than office-based blood pressure measurement.</w:t>
      </w:r>
    </w:p>
    <w:p w:rsidR="001612EC" w:rsidRPr="00C44381" w:rsidRDefault="00E14DCB" w:rsidP="00C44381">
      <w:pPr>
        <w:pStyle w:val="css-dmtxcr"/>
        <w:spacing w:before="561" w:beforeAutospacing="0" w:after="561" w:afterAutospacing="0" w:line="360" w:lineRule="auto"/>
        <w:jc w:val="both"/>
      </w:pPr>
      <w:r w:rsidRPr="00C44381">
        <w:t xml:space="preserve">Lifestyle changes and medications can lower blood pressure and decrease the risk of health complications. </w:t>
      </w:r>
      <w:r w:rsidR="001612EC" w:rsidRPr="00C44381">
        <w:t xml:space="preserve">Iron is the first and the most important trace element in cellular metabolism. It occurs at many metabolic mechanisms including the modulation of the immune system and more particularly in the production of hemoglobin by the process of erythropoiesis (Lau </w:t>
      </w:r>
      <w:r w:rsidR="001612EC" w:rsidRPr="00C44381">
        <w:rPr>
          <w:i/>
        </w:rPr>
        <w:t>et al</w:t>
      </w:r>
      <w:r w:rsidR="001612EC" w:rsidRPr="00C44381">
        <w:t>., 2010).</w:t>
      </w:r>
      <w:r w:rsidR="001612EC" w:rsidRPr="00C44381">
        <w:rPr>
          <w:bCs/>
          <w:shd w:val="clear" w:color="auto" w:fill="FFFFFF"/>
        </w:rPr>
        <w:t>Ferritin</w:t>
      </w:r>
      <w:r w:rsidR="001612EC" w:rsidRPr="00C44381">
        <w:rPr>
          <w:shd w:val="clear" w:color="auto" w:fill="FFFFFF"/>
        </w:rPr>
        <w:t> is a universal intracellular </w:t>
      </w:r>
      <w:hyperlink r:id="rId9" w:tooltip="Protein" w:history="1">
        <w:r w:rsidR="001612EC" w:rsidRPr="00C44381">
          <w:rPr>
            <w:rStyle w:val="Hyperlink"/>
            <w:color w:val="auto"/>
            <w:u w:val="none"/>
            <w:shd w:val="clear" w:color="auto" w:fill="FFFFFF"/>
          </w:rPr>
          <w:t>protein</w:t>
        </w:r>
      </w:hyperlink>
      <w:r w:rsidR="001612EC" w:rsidRPr="00C44381">
        <w:rPr>
          <w:shd w:val="clear" w:color="auto" w:fill="FFFFFF"/>
        </w:rPr>
        <w:t> that stores </w:t>
      </w:r>
      <w:hyperlink r:id="rId10" w:tooltip="Iron" w:history="1">
        <w:r w:rsidR="001612EC" w:rsidRPr="00C44381">
          <w:rPr>
            <w:rStyle w:val="Hyperlink"/>
            <w:color w:val="auto"/>
            <w:u w:val="none"/>
            <w:shd w:val="clear" w:color="auto" w:fill="FFFFFF"/>
          </w:rPr>
          <w:t>iron</w:t>
        </w:r>
      </w:hyperlink>
      <w:r w:rsidR="001612EC" w:rsidRPr="00C44381">
        <w:rPr>
          <w:shd w:val="clear" w:color="auto" w:fill="FFFFFF"/>
        </w:rPr>
        <w:t> and releases it in a controlled fashion, while transferrins are involve in the transport of iron (</w:t>
      </w:r>
      <w:r w:rsidR="001612EC" w:rsidRPr="00C44381">
        <w:t xml:space="preserve">Sophie </w:t>
      </w:r>
      <w:r w:rsidR="001612EC" w:rsidRPr="00C44381">
        <w:rPr>
          <w:i/>
        </w:rPr>
        <w:t xml:space="preserve">et al., </w:t>
      </w:r>
      <w:r w:rsidR="001612EC" w:rsidRPr="00C44381">
        <w:t>2014)</w:t>
      </w:r>
      <w:r w:rsidR="001612EC" w:rsidRPr="00C44381">
        <w:rPr>
          <w:shd w:val="clear" w:color="auto" w:fill="FFFFFF"/>
        </w:rPr>
        <w:t>.</w:t>
      </w:r>
      <w:r w:rsidR="001612EC" w:rsidRPr="00C44381">
        <w:t xml:space="preserve"> Iron metabolism control occurs at the level of the body to maintain the stock of iron and its distribution to adequate levels, but also at the cellular level, thereby ensuring optimal biological functions (Lau </w:t>
      </w:r>
      <w:r w:rsidR="001612EC" w:rsidRPr="00C44381">
        <w:rPr>
          <w:i/>
        </w:rPr>
        <w:t>et al</w:t>
      </w:r>
      <w:r w:rsidR="001612EC" w:rsidRPr="00C44381">
        <w:t>., 2010).</w:t>
      </w:r>
    </w:p>
    <w:p w:rsidR="001612EC" w:rsidRPr="00C44381" w:rsidRDefault="001612EC" w:rsidP="00C44381">
      <w:pPr>
        <w:spacing w:line="360" w:lineRule="auto"/>
        <w:rPr>
          <w:rFonts w:ascii="Times New Roman" w:hAnsi="Times New Roman" w:cs="Times New Roman"/>
          <w:sz w:val="24"/>
          <w:szCs w:val="24"/>
        </w:rPr>
      </w:pPr>
      <w:r w:rsidRPr="00C44381">
        <w:rPr>
          <w:rFonts w:ascii="Times New Roman" w:hAnsi="Times New Roman" w:cs="Times New Roman"/>
          <w:sz w:val="24"/>
          <w:szCs w:val="24"/>
        </w:rPr>
        <w:t xml:space="preserve">Several studies have reported an association between serum ferritin concentration and high blood pressure and it has been suggested that disturbances of iron metabolism are part of the metabolic syndrome, which associates with raised blood pressure (Haddad </w:t>
      </w:r>
      <w:r w:rsidRPr="00C44381">
        <w:rPr>
          <w:rFonts w:ascii="Times New Roman" w:hAnsi="Times New Roman" w:cs="Times New Roman"/>
          <w:i/>
          <w:sz w:val="24"/>
          <w:szCs w:val="24"/>
        </w:rPr>
        <w:t>et al</w:t>
      </w:r>
      <w:r w:rsidRPr="00C44381">
        <w:rPr>
          <w:rFonts w:ascii="Times New Roman" w:hAnsi="Times New Roman" w:cs="Times New Roman"/>
          <w:sz w:val="24"/>
          <w:szCs w:val="24"/>
        </w:rPr>
        <w:t xml:space="preserve">., 2017). </w:t>
      </w:r>
    </w:p>
    <w:p w:rsidR="001612EC" w:rsidRPr="00C44381" w:rsidRDefault="001612EC" w:rsidP="00C44381">
      <w:pPr>
        <w:spacing w:line="360" w:lineRule="auto"/>
        <w:rPr>
          <w:rFonts w:ascii="Times New Roman" w:hAnsi="Times New Roman" w:cs="Times New Roman"/>
          <w:sz w:val="24"/>
          <w:szCs w:val="24"/>
        </w:rPr>
      </w:pPr>
      <w:r w:rsidRPr="00C44381">
        <w:rPr>
          <w:rFonts w:ascii="Times New Roman" w:hAnsi="Times New Roman" w:cs="Times New Roman"/>
          <w:sz w:val="24"/>
          <w:szCs w:val="24"/>
        </w:rPr>
        <w:t xml:space="preserve">Beta2-microglobulin (β2M) is a small molecular protein (11.8 kDa) that is secreted from all nucleated human cells with daily synthesis rates ranging from 2–4 mg/kg per day in healthy individuals. Serum β2M is metabolized almost exclusively (99%) from the kidneys and remains stable at 1–3 mg/mL (Zumrutdal, 2015). As one of the classical low-molecular-weight markers of kidney function, the serum β2M level is highly inversely associated with the glomerular fltration rate. At the same time, serum β2M concentration is often influenced by many non renal determinants, such as systolic blood pressure, gender, total cholesterol, inflammation, and smoking (Stanga, 2013). β2M is a critical component of the major histocompatibility class I (MHCI) complex heterodimer that presents intracellular antigens to cytotoxic T cells (Filiano and Kipnis, 2015) . β2M dissociates from the cell surface or releases from inside of the cell and then sheds into the blood. Te serum levels of β2M are associated with a variety of autoimmune </w:t>
      </w:r>
      <w:r w:rsidRPr="00C44381">
        <w:rPr>
          <w:rFonts w:ascii="Times New Roman" w:hAnsi="Times New Roman" w:cs="Times New Roman"/>
          <w:sz w:val="24"/>
          <w:szCs w:val="24"/>
        </w:rPr>
        <w:lastRenderedPageBreak/>
        <w:t>diseases, tumors, infectious diseases, and renal disease (Kals, 2013). However, recent studies have shown that β2M is also associated with a high risk of peripheral artery disease (PAD), cognitive dysfunction, and prevalent asymptomatic carotid atherosclerosis (Amighi, 2015). Therefore, more evidence indicates that serum β2M is not only a marker of kidney function but also has other functions in inflammatory diseases.</w:t>
      </w:r>
    </w:p>
    <w:p w:rsidR="001612EC" w:rsidRPr="00C44381" w:rsidRDefault="001612EC" w:rsidP="00C44381">
      <w:pPr>
        <w:spacing w:line="360" w:lineRule="auto"/>
        <w:rPr>
          <w:rFonts w:ascii="Times New Roman" w:hAnsi="Times New Roman" w:cs="Times New Roman"/>
          <w:sz w:val="24"/>
          <w:szCs w:val="24"/>
        </w:rPr>
      </w:pPr>
      <w:r w:rsidRPr="00C44381">
        <w:rPr>
          <w:rFonts w:ascii="Times New Roman" w:hAnsi="Times New Roman" w:cs="Times New Roman"/>
          <w:sz w:val="24"/>
          <w:szCs w:val="24"/>
        </w:rPr>
        <w:t xml:space="preserve">It was recently reported that erythropoietin—closely associated with iron or ferritin metabolism—can increase oxidative stress and lead to the accentuation of hypertension (Latha </w:t>
      </w:r>
      <w:r w:rsidRPr="00C44381">
        <w:rPr>
          <w:rFonts w:ascii="Times New Roman" w:hAnsi="Times New Roman" w:cs="Times New Roman"/>
          <w:i/>
          <w:sz w:val="24"/>
          <w:szCs w:val="24"/>
        </w:rPr>
        <w:t>et al.,</w:t>
      </w:r>
      <w:r w:rsidRPr="00C44381">
        <w:rPr>
          <w:rFonts w:ascii="Times New Roman" w:hAnsi="Times New Roman" w:cs="Times New Roman"/>
          <w:sz w:val="24"/>
          <w:szCs w:val="24"/>
        </w:rPr>
        <w:t xml:space="preserve"> 2018). Correcting anemia with erythropoietin administration in patients with chronic renal failure might lead to the accentuation of existing hypertension or the development of de novo hypertension (Lakhal-Littleton </w:t>
      </w:r>
      <w:r w:rsidRPr="00C44381">
        <w:rPr>
          <w:rFonts w:ascii="Times New Roman" w:hAnsi="Times New Roman" w:cs="Times New Roman"/>
          <w:i/>
          <w:sz w:val="24"/>
          <w:szCs w:val="24"/>
        </w:rPr>
        <w:t>et al</w:t>
      </w:r>
      <w:r w:rsidRPr="00C44381">
        <w:rPr>
          <w:rFonts w:ascii="Times New Roman" w:hAnsi="Times New Roman" w:cs="Times New Roman"/>
          <w:sz w:val="24"/>
          <w:szCs w:val="24"/>
        </w:rPr>
        <w:t xml:space="preserve">., 2015). A cross-sectional study using serum ferritin as an indicator of iron stores showed that serum ferritin levels and the prevalence of hyperferritinemia were increased in men with hypertension compared with normotensive healthy individuals. However, Piperno </w:t>
      </w:r>
      <w:r w:rsidRPr="00C44381">
        <w:rPr>
          <w:rFonts w:ascii="Times New Roman" w:hAnsi="Times New Roman" w:cs="Times New Roman"/>
          <w:i/>
          <w:sz w:val="24"/>
          <w:szCs w:val="24"/>
        </w:rPr>
        <w:t>et al</w:t>
      </w:r>
      <w:r w:rsidRPr="00C44381">
        <w:rPr>
          <w:rFonts w:ascii="Times New Roman" w:hAnsi="Times New Roman" w:cs="Times New Roman"/>
          <w:sz w:val="24"/>
          <w:szCs w:val="24"/>
        </w:rPr>
        <w:t xml:space="preserve">., (2012) found that baseline hemoglobin and ferritin concentrations were not associated with changes in BP or incidental hypertension after 5.4 years of follow-up (Galan </w:t>
      </w:r>
      <w:r w:rsidRPr="00C44381">
        <w:rPr>
          <w:rFonts w:ascii="Times New Roman" w:hAnsi="Times New Roman" w:cs="Times New Roman"/>
          <w:i/>
          <w:sz w:val="24"/>
          <w:szCs w:val="24"/>
        </w:rPr>
        <w:t>et al.</w:t>
      </w:r>
      <w:r w:rsidRPr="00C44381">
        <w:rPr>
          <w:rFonts w:ascii="Times New Roman" w:hAnsi="Times New Roman" w:cs="Times New Roman"/>
          <w:sz w:val="24"/>
          <w:szCs w:val="24"/>
        </w:rPr>
        <w:t>, 2010).</w:t>
      </w:r>
    </w:p>
    <w:p w:rsidR="001612EC" w:rsidRPr="00C44381" w:rsidRDefault="001612EC" w:rsidP="00C44381">
      <w:pPr>
        <w:spacing w:line="360" w:lineRule="auto"/>
        <w:rPr>
          <w:rFonts w:ascii="Times New Roman" w:hAnsi="Times New Roman" w:cs="Times New Roman"/>
          <w:sz w:val="24"/>
          <w:szCs w:val="24"/>
        </w:rPr>
      </w:pPr>
      <w:r w:rsidRPr="00C44381">
        <w:rPr>
          <w:rFonts w:ascii="Times New Roman" w:hAnsi="Times New Roman" w:cs="Times New Roman"/>
          <w:sz w:val="24"/>
          <w:szCs w:val="24"/>
        </w:rPr>
        <w:t>In Nigeria</w:t>
      </w:r>
      <w:r w:rsidRPr="00C44381">
        <w:rPr>
          <w:rFonts w:ascii="Times New Roman" w:hAnsi="Times New Roman" w:cs="Times New Roman"/>
          <w:b/>
          <w:sz w:val="24"/>
          <w:szCs w:val="24"/>
        </w:rPr>
        <w:t xml:space="preserve">, </w:t>
      </w:r>
      <w:r w:rsidRPr="00C44381">
        <w:rPr>
          <w:rFonts w:ascii="Times New Roman" w:hAnsi="Times New Roman" w:cs="Times New Roman"/>
          <w:sz w:val="24"/>
          <w:szCs w:val="24"/>
        </w:rPr>
        <w:t xml:space="preserve">studies have shown that hypertension is a major contributor to 500000 strokes (250000 deaths) and 1000000 myocardial infarctions (500000 deaths) per annum (Matthew </w:t>
      </w:r>
      <w:r w:rsidRPr="00C44381">
        <w:rPr>
          <w:rFonts w:ascii="Times New Roman" w:hAnsi="Times New Roman" w:cs="Times New Roman"/>
          <w:i/>
          <w:sz w:val="24"/>
          <w:szCs w:val="24"/>
        </w:rPr>
        <w:t>et al</w:t>
      </w:r>
      <w:r w:rsidRPr="00C44381">
        <w:rPr>
          <w:rFonts w:ascii="Times New Roman" w:hAnsi="Times New Roman" w:cs="Times New Roman"/>
          <w:sz w:val="24"/>
          <w:szCs w:val="24"/>
        </w:rPr>
        <w:t xml:space="preserve">., 2016). Hypertension can lead to damage of blood vessels, these can reduce blood supply to the kidneys and damage the filtering unit in kidneys, result the kidney to stop elimination wastes and extra fluid from the body (Conrad and Umbreit, 2012). </w:t>
      </w:r>
    </w:p>
    <w:p w:rsidR="001612EC" w:rsidRPr="00C44381" w:rsidRDefault="001612EC" w:rsidP="00C44381">
      <w:pPr>
        <w:spacing w:line="360" w:lineRule="auto"/>
        <w:rPr>
          <w:rFonts w:ascii="Times New Roman" w:hAnsi="Times New Roman" w:cs="Times New Roman"/>
          <w:sz w:val="24"/>
          <w:szCs w:val="24"/>
        </w:rPr>
      </w:pPr>
      <w:r w:rsidRPr="00C44381">
        <w:rPr>
          <w:rFonts w:ascii="Times New Roman" w:hAnsi="Times New Roman" w:cs="Times New Roman"/>
          <w:sz w:val="24"/>
          <w:szCs w:val="24"/>
        </w:rPr>
        <w:t xml:space="preserve">The relationship between body iron store and blood pressure (BP) status has not been well established. Heme iron intake, which is exclusively provided by red meat, poultry, and fish, is positively associated with increased BP. On the other hand, low nonheme iron intake, abundant in fruits, vegetables, and cereal products, is associated with a greater risk of hypertension (Haddad </w:t>
      </w:r>
      <w:r w:rsidRPr="00C44381">
        <w:rPr>
          <w:rFonts w:ascii="Times New Roman" w:hAnsi="Times New Roman" w:cs="Times New Roman"/>
          <w:i/>
          <w:sz w:val="24"/>
          <w:szCs w:val="24"/>
        </w:rPr>
        <w:t>et al</w:t>
      </w:r>
      <w:r w:rsidRPr="00C44381">
        <w:rPr>
          <w:rFonts w:ascii="Times New Roman" w:hAnsi="Times New Roman" w:cs="Times New Roman"/>
          <w:sz w:val="24"/>
          <w:szCs w:val="24"/>
        </w:rPr>
        <w:t xml:space="preserve">., 2017). Dietary heme iron represents 2/3 of all absorbed iron, while nonheme iron provides only 1/3, because its absorption is influenced by various foods and nutrients (Jankowich </w:t>
      </w:r>
      <w:r w:rsidRPr="00C44381">
        <w:rPr>
          <w:rFonts w:ascii="Times New Roman" w:hAnsi="Times New Roman" w:cs="Times New Roman"/>
          <w:i/>
          <w:sz w:val="24"/>
          <w:szCs w:val="24"/>
        </w:rPr>
        <w:t xml:space="preserve">et al., </w:t>
      </w:r>
      <w:r w:rsidRPr="00C44381">
        <w:rPr>
          <w:rFonts w:ascii="Times New Roman" w:hAnsi="Times New Roman" w:cs="Times New Roman"/>
          <w:sz w:val="24"/>
          <w:szCs w:val="24"/>
        </w:rPr>
        <w:t xml:space="preserve">2016). </w:t>
      </w:r>
    </w:p>
    <w:p w:rsidR="00834682" w:rsidRDefault="001612EC" w:rsidP="00C44381">
      <w:pPr>
        <w:spacing w:line="360" w:lineRule="auto"/>
        <w:rPr>
          <w:rFonts w:ascii="Times New Roman" w:hAnsi="Times New Roman" w:cs="Times New Roman"/>
          <w:sz w:val="24"/>
          <w:szCs w:val="24"/>
        </w:rPr>
      </w:pPr>
      <w:r w:rsidRPr="00C44381">
        <w:rPr>
          <w:rFonts w:ascii="Times New Roman" w:hAnsi="Times New Roman" w:cs="Times New Roman"/>
          <w:sz w:val="24"/>
          <w:szCs w:val="24"/>
        </w:rPr>
        <w:lastRenderedPageBreak/>
        <w:t xml:space="preserve">There is evidence that coexist that hypertension play a predominant role in the progression of most chronic kidney disease (CKD) and end stage renal disease. However it has been difficult to quantitate the contributions of hypertension to progression of renal disease because of lack of data. Recent studies have shown that inflammation is an important mechanism that determines the death or survival of cells after a severe heart attack (Zhu, 2015). At the same time, the knockout of MHCI in animal studies of cardiac ischemia showed a neuroprotective effect (Adelson, 2012). As a critical component of MHCI, the role of β2M in high blood pressure remains unclear. A study showed that plasma β2M is associated with the occurrence of major adverse cardiovascular events (MACE) in patients with asymptomatic carotid atherosclerosis moreover, plasma β2M is an informative risk marker for both coronary heart disease (CHD) and stroke in postmenopausal women on hormone therapy, and high levels of β2M were associated with an increased risk of ischemic stroke among women (Rist </w:t>
      </w:r>
      <w:r w:rsidRPr="00C44381">
        <w:rPr>
          <w:rFonts w:ascii="Times New Roman" w:hAnsi="Times New Roman" w:cs="Times New Roman"/>
          <w:i/>
          <w:sz w:val="24"/>
          <w:szCs w:val="24"/>
        </w:rPr>
        <w:t>et al</w:t>
      </w:r>
      <w:r w:rsidRPr="00C44381">
        <w:rPr>
          <w:rFonts w:ascii="Times New Roman" w:hAnsi="Times New Roman" w:cs="Times New Roman"/>
          <w:sz w:val="24"/>
          <w:szCs w:val="24"/>
        </w:rPr>
        <w:t xml:space="preserve">., 2015). However, there are few clinical studies about the characteristics of β2M in patients with high blood pressure, and a small amount of clinical data discussing the correlation between the levels of serum β2M and high blood pressure. </w:t>
      </w:r>
    </w:p>
    <w:p w:rsidR="00B13C26" w:rsidRPr="00C44381" w:rsidRDefault="00B13C26" w:rsidP="00C44381">
      <w:pPr>
        <w:spacing w:line="360" w:lineRule="auto"/>
        <w:rPr>
          <w:rFonts w:ascii="Times New Roman" w:hAnsi="Times New Roman" w:cs="Times New Roman"/>
          <w:sz w:val="24"/>
          <w:szCs w:val="24"/>
        </w:rPr>
      </w:pPr>
    </w:p>
    <w:p w:rsidR="00834682" w:rsidRPr="00B13C26" w:rsidRDefault="00834682" w:rsidP="00B13C26">
      <w:pPr>
        <w:spacing w:line="360" w:lineRule="auto"/>
        <w:jc w:val="center"/>
        <w:rPr>
          <w:rFonts w:ascii="Times New Roman" w:hAnsi="Times New Roman" w:cs="Times New Roman"/>
          <w:b/>
          <w:sz w:val="24"/>
          <w:szCs w:val="24"/>
        </w:rPr>
      </w:pPr>
      <w:r w:rsidRPr="00C44381">
        <w:rPr>
          <w:rFonts w:ascii="Times New Roman" w:hAnsi="Times New Roman" w:cs="Times New Roman"/>
          <w:b/>
          <w:sz w:val="24"/>
          <w:szCs w:val="24"/>
        </w:rPr>
        <w:t>MATERIALS AND METHODS</w:t>
      </w:r>
    </w:p>
    <w:p w:rsidR="000F4574" w:rsidRPr="00C44381" w:rsidRDefault="000F4574" w:rsidP="00C44381">
      <w:pPr>
        <w:autoSpaceDE w:val="0"/>
        <w:autoSpaceDN w:val="0"/>
        <w:adjustRightInd w:val="0"/>
        <w:spacing w:after="0" w:line="360" w:lineRule="auto"/>
        <w:rPr>
          <w:rFonts w:ascii="Times New Roman" w:hAnsi="Times New Roman" w:cs="Times New Roman"/>
          <w:sz w:val="24"/>
          <w:szCs w:val="24"/>
        </w:rPr>
      </w:pPr>
      <w:r w:rsidRPr="00C44381">
        <w:rPr>
          <w:rFonts w:ascii="Times New Roman" w:hAnsi="Times New Roman" w:cs="Times New Roman"/>
          <w:b/>
          <w:sz w:val="24"/>
          <w:szCs w:val="24"/>
        </w:rPr>
        <w:t>SUJECTS</w:t>
      </w:r>
    </w:p>
    <w:p w:rsidR="00834682" w:rsidRPr="00C44381" w:rsidRDefault="000F4574" w:rsidP="00C44381">
      <w:pPr>
        <w:autoSpaceDE w:val="0"/>
        <w:autoSpaceDN w:val="0"/>
        <w:adjustRightInd w:val="0"/>
        <w:spacing w:after="0" w:line="360" w:lineRule="auto"/>
        <w:rPr>
          <w:rFonts w:ascii="Times New Roman" w:hAnsi="Times New Roman" w:cs="Times New Roman"/>
          <w:sz w:val="24"/>
          <w:szCs w:val="24"/>
        </w:rPr>
      </w:pPr>
      <w:r w:rsidRPr="00C44381">
        <w:rPr>
          <w:rFonts w:ascii="Times New Roman" w:hAnsi="Times New Roman" w:cs="Times New Roman"/>
          <w:sz w:val="24"/>
          <w:szCs w:val="24"/>
        </w:rPr>
        <w:t>A total of 100 patients with incident(50 males and 50 females) aged 20 and 60</w:t>
      </w:r>
      <w:r w:rsidR="00834682" w:rsidRPr="00C44381">
        <w:rPr>
          <w:rFonts w:ascii="Times New Roman" w:hAnsi="Times New Roman" w:cs="Times New Roman"/>
          <w:sz w:val="24"/>
          <w:szCs w:val="24"/>
        </w:rPr>
        <w:t xml:space="preserve"> years diagno</w:t>
      </w:r>
      <w:r w:rsidRPr="00C44381">
        <w:rPr>
          <w:rFonts w:ascii="Times New Roman" w:hAnsi="Times New Roman" w:cs="Times New Roman"/>
          <w:sz w:val="24"/>
          <w:szCs w:val="24"/>
        </w:rPr>
        <w:t>sed by  systolic blood pressure of &gt;/= 140mmHg and Diastolic blood pressure of &gt;/=90mmHg we</w:t>
      </w:r>
      <w:r w:rsidR="00ED6029" w:rsidRPr="00C44381">
        <w:rPr>
          <w:rFonts w:ascii="Times New Roman" w:hAnsi="Times New Roman" w:cs="Times New Roman"/>
          <w:sz w:val="24"/>
          <w:szCs w:val="24"/>
        </w:rPr>
        <w:t>re recruited for the study.  50</w:t>
      </w:r>
      <w:r w:rsidRPr="00C44381">
        <w:rPr>
          <w:rFonts w:ascii="Times New Roman" w:hAnsi="Times New Roman" w:cs="Times New Roman"/>
          <w:sz w:val="24"/>
          <w:szCs w:val="24"/>
        </w:rPr>
        <w:t xml:space="preserve"> apparently healthy non </w:t>
      </w:r>
      <w:r w:rsidR="00950AD8" w:rsidRPr="00C44381">
        <w:rPr>
          <w:rFonts w:ascii="Times New Roman" w:hAnsi="Times New Roman" w:cs="Times New Roman"/>
          <w:sz w:val="24"/>
          <w:szCs w:val="24"/>
        </w:rPr>
        <w:t>hypertensive</w:t>
      </w:r>
      <w:r w:rsidRPr="00C44381">
        <w:rPr>
          <w:rFonts w:ascii="Times New Roman" w:hAnsi="Times New Roman" w:cs="Times New Roman"/>
          <w:sz w:val="24"/>
          <w:szCs w:val="24"/>
        </w:rPr>
        <w:t xml:space="preserve"> were used as the control </w:t>
      </w:r>
      <w:r w:rsidR="00581392" w:rsidRPr="00C44381">
        <w:rPr>
          <w:rFonts w:ascii="Times New Roman" w:hAnsi="Times New Roman" w:cs="Times New Roman"/>
          <w:sz w:val="24"/>
          <w:szCs w:val="24"/>
        </w:rPr>
        <w:t>group. Written</w:t>
      </w:r>
      <w:r w:rsidRPr="00C44381">
        <w:rPr>
          <w:rFonts w:ascii="Times New Roman" w:hAnsi="Times New Roman" w:cs="Times New Roman"/>
          <w:sz w:val="24"/>
          <w:szCs w:val="24"/>
        </w:rPr>
        <w:t xml:space="preserve"> </w:t>
      </w:r>
      <w:r w:rsidR="00834682" w:rsidRPr="00C44381">
        <w:rPr>
          <w:rFonts w:ascii="Times New Roman" w:hAnsi="Times New Roman" w:cs="Times New Roman"/>
          <w:sz w:val="24"/>
          <w:szCs w:val="24"/>
        </w:rPr>
        <w:t>Informed consent was obtained from all the subjects</w:t>
      </w:r>
      <w:r w:rsidRPr="00C44381">
        <w:rPr>
          <w:rFonts w:ascii="Times New Roman" w:hAnsi="Times New Roman" w:cs="Times New Roman"/>
          <w:sz w:val="24"/>
          <w:szCs w:val="24"/>
        </w:rPr>
        <w:t>.</w:t>
      </w:r>
    </w:p>
    <w:p w:rsidR="00950AD8" w:rsidRPr="00C44381" w:rsidRDefault="001612EC" w:rsidP="00C44381">
      <w:pPr>
        <w:spacing w:before="120" w:after="100" w:afterAutospacing="1" w:line="360" w:lineRule="auto"/>
        <w:rPr>
          <w:rFonts w:ascii="Times New Roman" w:hAnsi="Times New Roman" w:cs="Times New Roman"/>
          <w:sz w:val="24"/>
          <w:szCs w:val="24"/>
        </w:rPr>
      </w:pPr>
      <w:r w:rsidRPr="00C44381">
        <w:rPr>
          <w:rFonts w:ascii="Times New Roman" w:hAnsi="Times New Roman" w:cs="Times New Roman"/>
          <w:b/>
          <w:sz w:val="24"/>
          <w:szCs w:val="24"/>
        </w:rPr>
        <w:t xml:space="preserve"> Blood </w:t>
      </w:r>
      <w:r w:rsidR="00950AD8" w:rsidRPr="00C44381">
        <w:rPr>
          <w:rFonts w:ascii="Times New Roman" w:hAnsi="Times New Roman" w:cs="Times New Roman"/>
          <w:b/>
          <w:sz w:val="24"/>
          <w:szCs w:val="24"/>
        </w:rPr>
        <w:t xml:space="preserve">sample collection </w:t>
      </w:r>
      <w:r w:rsidRPr="00C44381">
        <w:rPr>
          <w:rFonts w:ascii="Times New Roman" w:hAnsi="Times New Roman" w:cs="Times New Roman"/>
          <w:b/>
          <w:sz w:val="24"/>
          <w:szCs w:val="24"/>
        </w:rPr>
        <w:t>Collection</w:t>
      </w:r>
      <w:r w:rsidR="00950AD8" w:rsidRPr="00C44381">
        <w:rPr>
          <w:rFonts w:ascii="Times New Roman" w:hAnsi="Times New Roman" w:cs="Times New Roman"/>
          <w:b/>
          <w:sz w:val="24"/>
          <w:szCs w:val="24"/>
        </w:rPr>
        <w:t xml:space="preserve">: </w:t>
      </w:r>
      <w:r w:rsidRPr="00C44381">
        <w:rPr>
          <w:rFonts w:ascii="Times New Roman" w:hAnsi="Times New Roman" w:cs="Times New Roman"/>
          <w:sz w:val="24"/>
          <w:szCs w:val="24"/>
        </w:rPr>
        <w:t>Fresh venous blood (5ml) was collected from the patients by venipuncture using a sterile needle and syringes into clean sterile and plain plastic tubes immediately. The unheamolysed samples in the tubes were centrifuged and separated. The serum samples were stored at -20</w:t>
      </w:r>
      <w:r w:rsidRPr="00C44381">
        <w:rPr>
          <w:rFonts w:ascii="Times New Roman" w:hAnsi="Times New Roman" w:cs="Times New Roman"/>
          <w:sz w:val="24"/>
          <w:szCs w:val="24"/>
          <w:vertAlign w:val="superscript"/>
        </w:rPr>
        <w:t>o</w:t>
      </w:r>
      <w:r w:rsidRPr="00C44381">
        <w:rPr>
          <w:rFonts w:ascii="Times New Roman" w:hAnsi="Times New Roman" w:cs="Times New Roman"/>
          <w:sz w:val="24"/>
          <w:szCs w:val="24"/>
        </w:rPr>
        <w:t>c prior to use.</w:t>
      </w:r>
    </w:p>
    <w:p w:rsidR="001612EC" w:rsidRPr="00C44381" w:rsidRDefault="001612EC" w:rsidP="00C44381">
      <w:pPr>
        <w:spacing w:before="120" w:after="100" w:afterAutospacing="1" w:line="360" w:lineRule="auto"/>
        <w:rPr>
          <w:rFonts w:ascii="Times New Roman" w:hAnsi="Times New Roman" w:cs="Times New Roman"/>
          <w:b/>
          <w:sz w:val="24"/>
          <w:szCs w:val="24"/>
        </w:rPr>
      </w:pPr>
      <w:r w:rsidRPr="00C44381">
        <w:rPr>
          <w:rFonts w:ascii="Times New Roman" w:hAnsi="Times New Roman" w:cs="Times New Roman"/>
          <w:b/>
          <w:sz w:val="24"/>
          <w:szCs w:val="24"/>
        </w:rPr>
        <w:lastRenderedPageBreak/>
        <w:t xml:space="preserve">   Biochemical Parameters Determination    </w:t>
      </w:r>
    </w:p>
    <w:p w:rsidR="001612EC" w:rsidRPr="002A335E" w:rsidRDefault="001612EC" w:rsidP="002A335E">
      <w:pPr>
        <w:pStyle w:val="ListParagraph"/>
        <w:numPr>
          <w:ilvl w:val="0"/>
          <w:numId w:val="14"/>
        </w:numPr>
        <w:spacing w:line="360" w:lineRule="auto"/>
        <w:rPr>
          <w:rFonts w:ascii="Times New Roman" w:hAnsi="Times New Roman" w:cs="Times New Roman"/>
          <w:b/>
          <w:sz w:val="24"/>
          <w:szCs w:val="24"/>
        </w:rPr>
      </w:pPr>
      <w:r w:rsidRPr="002A335E">
        <w:rPr>
          <w:rFonts w:ascii="Times New Roman" w:hAnsi="Times New Roman" w:cs="Times New Roman"/>
          <w:b/>
          <w:sz w:val="24"/>
          <w:szCs w:val="24"/>
        </w:rPr>
        <w:t>Determination of haemoglobin concentration (Cyanmethaemoglobin method) (Cheesbrough, 2007)</w:t>
      </w:r>
    </w:p>
    <w:p w:rsidR="001612EC" w:rsidRPr="00C44381" w:rsidRDefault="001612EC" w:rsidP="00C44381">
      <w:pPr>
        <w:spacing w:line="360" w:lineRule="auto"/>
        <w:rPr>
          <w:rFonts w:ascii="Times New Roman" w:hAnsi="Times New Roman" w:cs="Times New Roman"/>
          <w:sz w:val="24"/>
          <w:szCs w:val="24"/>
        </w:rPr>
      </w:pPr>
      <w:r w:rsidRPr="00C44381">
        <w:rPr>
          <w:rFonts w:ascii="Times New Roman" w:hAnsi="Times New Roman" w:cs="Times New Roman"/>
          <w:b/>
          <w:sz w:val="24"/>
          <w:szCs w:val="24"/>
        </w:rPr>
        <w:t>Principle</w:t>
      </w:r>
      <w:r w:rsidRPr="00C44381">
        <w:rPr>
          <w:rFonts w:ascii="Times New Roman" w:hAnsi="Times New Roman" w:cs="Times New Roman"/>
          <w:sz w:val="24"/>
          <w:szCs w:val="24"/>
        </w:rPr>
        <w:t>: When whole blood is added to Drabkin’s reagent: a solution containing KCN and K3Fe(CN) 6, KCN converts Hb-Fe 2+ (ferrous) to Hb-fe 3+ (ferric) state to form methaemoglobin which then reacts with KCN to form a stable pigment, cyanmethaemoglobin complex. The colour intensity of this mixture is measured in a spectrophotometer at a wavelength of 540nm (or using a yellow-green filter). The optical density (OD) of the solution is proportional to the haemoglobin concentration. All forms of Hb (Hb-C, Hb-O, etc) except Hb-S are measured with this cyanmet-method.</w:t>
      </w:r>
    </w:p>
    <w:p w:rsidR="001612EC" w:rsidRPr="002A335E" w:rsidRDefault="001612EC" w:rsidP="002A335E">
      <w:pPr>
        <w:pStyle w:val="ListParagraph"/>
        <w:numPr>
          <w:ilvl w:val="0"/>
          <w:numId w:val="14"/>
        </w:numPr>
        <w:spacing w:line="360" w:lineRule="auto"/>
        <w:rPr>
          <w:rFonts w:ascii="Times New Roman" w:hAnsi="Times New Roman" w:cs="Times New Roman"/>
          <w:b/>
          <w:sz w:val="24"/>
          <w:szCs w:val="24"/>
        </w:rPr>
      </w:pPr>
      <w:r w:rsidRPr="002A335E">
        <w:rPr>
          <w:rFonts w:ascii="Times New Roman" w:hAnsi="Times New Roman" w:cs="Times New Roman"/>
          <w:b/>
          <w:sz w:val="24"/>
          <w:szCs w:val="24"/>
        </w:rPr>
        <w:t>Determinati</w:t>
      </w:r>
      <w:r w:rsidR="00950AD8" w:rsidRPr="002A335E">
        <w:rPr>
          <w:rFonts w:ascii="Times New Roman" w:hAnsi="Times New Roman" w:cs="Times New Roman"/>
          <w:b/>
          <w:sz w:val="24"/>
          <w:szCs w:val="24"/>
        </w:rPr>
        <w:t>on of Serum Iron (Baynes, 2016)</w:t>
      </w:r>
    </w:p>
    <w:p w:rsidR="001612EC" w:rsidRPr="00C44381" w:rsidRDefault="001612EC" w:rsidP="00C44381">
      <w:pPr>
        <w:spacing w:line="360" w:lineRule="auto"/>
        <w:rPr>
          <w:rFonts w:ascii="Times New Roman" w:hAnsi="Times New Roman" w:cs="Times New Roman"/>
          <w:sz w:val="24"/>
          <w:szCs w:val="24"/>
        </w:rPr>
      </w:pPr>
      <w:r w:rsidRPr="00C44381">
        <w:rPr>
          <w:rFonts w:ascii="Times New Roman" w:hAnsi="Times New Roman" w:cs="Times New Roman"/>
          <w:sz w:val="24"/>
          <w:szCs w:val="24"/>
        </w:rPr>
        <w:t>An ethanolic solution of thioglycollic acid is used to produce a coloured iron complex, the optical density of which can be measured in any suitable photometer, using either 10 or 20 mm. fused glass cuvettes or matched tubes of 1.1 cm. internal diameter (Baynes, 2016).</w:t>
      </w:r>
    </w:p>
    <w:p w:rsidR="001612EC" w:rsidRPr="002A335E" w:rsidRDefault="001612EC" w:rsidP="002A335E">
      <w:pPr>
        <w:pStyle w:val="ListParagraph"/>
        <w:numPr>
          <w:ilvl w:val="0"/>
          <w:numId w:val="14"/>
        </w:numPr>
        <w:spacing w:line="360" w:lineRule="auto"/>
        <w:rPr>
          <w:rFonts w:ascii="Times New Roman" w:hAnsi="Times New Roman" w:cs="Times New Roman"/>
          <w:b/>
          <w:sz w:val="24"/>
          <w:szCs w:val="24"/>
        </w:rPr>
      </w:pPr>
      <w:r w:rsidRPr="002A335E">
        <w:rPr>
          <w:rFonts w:ascii="Times New Roman" w:hAnsi="Times New Roman" w:cs="Times New Roman"/>
          <w:b/>
          <w:sz w:val="24"/>
          <w:szCs w:val="24"/>
        </w:rPr>
        <w:t>Determination of Serum Ferritin (Bablok, 2018)</w:t>
      </w:r>
    </w:p>
    <w:p w:rsidR="001612EC" w:rsidRPr="00C44381" w:rsidRDefault="001612EC" w:rsidP="00C44381">
      <w:pPr>
        <w:spacing w:line="360" w:lineRule="auto"/>
        <w:rPr>
          <w:rFonts w:ascii="Times New Roman" w:hAnsi="Times New Roman" w:cs="Times New Roman"/>
          <w:b/>
          <w:sz w:val="24"/>
          <w:szCs w:val="24"/>
        </w:rPr>
      </w:pPr>
      <w:r w:rsidRPr="00C44381">
        <w:rPr>
          <w:rFonts w:ascii="Times New Roman" w:hAnsi="Times New Roman" w:cs="Times New Roman"/>
          <w:b/>
          <w:sz w:val="24"/>
          <w:szCs w:val="24"/>
        </w:rPr>
        <w:t xml:space="preserve">Principle: </w:t>
      </w:r>
      <w:r w:rsidRPr="00C44381">
        <w:rPr>
          <w:rFonts w:ascii="Times New Roman" w:hAnsi="Times New Roman" w:cs="Times New Roman"/>
          <w:sz w:val="24"/>
          <w:szCs w:val="24"/>
        </w:rPr>
        <w:t>The method principle for measurement of Ferritin is immuno-turbidimetry using Roche kits on the Hitachi 912 clinical analyzer. Latex bound Ferritin antibodies reacts with the antigen in the sample to form an antigen/antibody complex. Following agglutination, this is measured turbidimetrically. Turbidity formed is proportional to the Ferritin concentration, and is measured at 700nm (primary wavelength) (Bablok, 2018).</w:t>
      </w:r>
    </w:p>
    <w:p w:rsidR="001612EC" w:rsidRPr="002A335E" w:rsidRDefault="001612EC" w:rsidP="002A335E">
      <w:pPr>
        <w:pStyle w:val="ListParagraph"/>
        <w:numPr>
          <w:ilvl w:val="0"/>
          <w:numId w:val="14"/>
        </w:numPr>
        <w:spacing w:line="360" w:lineRule="auto"/>
        <w:rPr>
          <w:rFonts w:ascii="Times New Roman" w:hAnsi="Times New Roman" w:cs="Times New Roman"/>
          <w:sz w:val="24"/>
          <w:szCs w:val="24"/>
        </w:rPr>
      </w:pPr>
      <w:r w:rsidRPr="002A335E">
        <w:rPr>
          <w:rFonts w:ascii="Times New Roman" w:hAnsi="Times New Roman" w:cs="Times New Roman"/>
          <w:b/>
          <w:sz w:val="24"/>
          <w:szCs w:val="24"/>
        </w:rPr>
        <w:t>Determination of TIBC</w:t>
      </w:r>
      <w:r w:rsidR="002A335E" w:rsidRPr="002A335E">
        <w:rPr>
          <w:rFonts w:ascii="Times New Roman" w:hAnsi="Times New Roman" w:cs="Times New Roman"/>
          <w:b/>
          <w:sz w:val="24"/>
          <w:szCs w:val="24"/>
        </w:rPr>
        <w:t xml:space="preserve"> </w:t>
      </w:r>
      <w:r w:rsidRPr="002A335E">
        <w:rPr>
          <w:rFonts w:ascii="Times New Roman" w:hAnsi="Times New Roman" w:cs="Times New Roman"/>
          <w:b/>
          <w:sz w:val="24"/>
          <w:szCs w:val="24"/>
        </w:rPr>
        <w:t>(Henry 1984).</w:t>
      </w:r>
    </w:p>
    <w:p w:rsidR="001612EC" w:rsidRPr="00C44381" w:rsidRDefault="001612EC" w:rsidP="00C44381">
      <w:pPr>
        <w:tabs>
          <w:tab w:val="left" w:pos="2925"/>
        </w:tabs>
        <w:spacing w:line="360" w:lineRule="auto"/>
        <w:rPr>
          <w:rFonts w:ascii="Times New Roman" w:hAnsi="Times New Roman" w:cs="Times New Roman"/>
          <w:b/>
          <w:sz w:val="24"/>
          <w:szCs w:val="24"/>
        </w:rPr>
      </w:pPr>
      <w:r w:rsidRPr="00C44381">
        <w:rPr>
          <w:rFonts w:ascii="Times New Roman" w:hAnsi="Times New Roman" w:cs="Times New Roman"/>
          <w:b/>
          <w:sz w:val="24"/>
          <w:szCs w:val="24"/>
        </w:rPr>
        <w:t xml:space="preserve">Principle: </w:t>
      </w:r>
      <w:r w:rsidR="00950AD8" w:rsidRPr="00C44381">
        <w:rPr>
          <w:rFonts w:ascii="Times New Roman" w:hAnsi="Times New Roman" w:cs="Times New Roman"/>
          <w:b/>
          <w:sz w:val="24"/>
          <w:szCs w:val="24"/>
        </w:rPr>
        <w:tab/>
      </w:r>
    </w:p>
    <w:p w:rsidR="001612EC" w:rsidRPr="00C44381" w:rsidRDefault="001612EC" w:rsidP="00C44381">
      <w:pPr>
        <w:spacing w:line="360" w:lineRule="auto"/>
        <w:rPr>
          <w:rFonts w:ascii="Times New Roman" w:hAnsi="Times New Roman" w:cs="Times New Roman"/>
          <w:sz w:val="24"/>
          <w:szCs w:val="24"/>
        </w:rPr>
      </w:pPr>
      <w:r w:rsidRPr="00C44381">
        <w:rPr>
          <w:rFonts w:ascii="Times New Roman" w:hAnsi="Times New Roman" w:cs="Times New Roman"/>
          <w:sz w:val="24"/>
          <w:szCs w:val="24"/>
        </w:rPr>
        <w:t xml:space="preserve">The unsaturated iron binding capacity is determined by adding Fe (II) iron to serum so that they bind to the unsaturated iron binding sites on transferring. The excess Fe (II) ions are reacted with </w:t>
      </w:r>
      <w:r w:rsidRPr="00C44381">
        <w:rPr>
          <w:rFonts w:ascii="Times New Roman" w:hAnsi="Times New Roman" w:cs="Times New Roman"/>
          <w:sz w:val="24"/>
          <w:szCs w:val="24"/>
        </w:rPr>
        <w:lastRenderedPageBreak/>
        <w:t>ferrozine to form the color complex, which is measured photometrically. The difference between the amount of Fe (II) added and the amount of Fe (II) measured represents the unsaturated iron binding. The total iron binding capacity (TIBC) is determined by adding the serum iron value to the UIBC value.</w:t>
      </w:r>
    </w:p>
    <w:p w:rsidR="001612EC" w:rsidRPr="002A335E" w:rsidRDefault="001612EC" w:rsidP="002A335E">
      <w:pPr>
        <w:pStyle w:val="ListParagraph"/>
        <w:numPr>
          <w:ilvl w:val="0"/>
          <w:numId w:val="14"/>
        </w:numPr>
        <w:spacing w:line="360" w:lineRule="auto"/>
        <w:rPr>
          <w:rFonts w:ascii="Times New Roman" w:hAnsi="Times New Roman" w:cs="Times New Roman"/>
          <w:b/>
          <w:sz w:val="24"/>
          <w:szCs w:val="24"/>
        </w:rPr>
      </w:pPr>
      <w:r w:rsidRPr="002A335E">
        <w:rPr>
          <w:rFonts w:ascii="Times New Roman" w:hAnsi="Times New Roman" w:cs="Times New Roman"/>
          <w:b/>
          <w:sz w:val="24"/>
          <w:szCs w:val="24"/>
        </w:rPr>
        <w:t>Determination of B2 Microglobulin</w:t>
      </w:r>
    </w:p>
    <w:p w:rsidR="001612EC" w:rsidRPr="00C44381" w:rsidRDefault="001612EC" w:rsidP="00C44381">
      <w:pPr>
        <w:spacing w:line="360" w:lineRule="auto"/>
        <w:ind w:left="720" w:hanging="720"/>
        <w:rPr>
          <w:rFonts w:ascii="Times New Roman" w:hAnsi="Times New Roman" w:cs="Times New Roman"/>
          <w:b/>
          <w:sz w:val="24"/>
          <w:szCs w:val="24"/>
        </w:rPr>
      </w:pPr>
      <w:r w:rsidRPr="00C44381">
        <w:rPr>
          <w:rFonts w:ascii="Times New Roman" w:hAnsi="Times New Roman" w:cs="Times New Roman"/>
          <w:b/>
          <w:sz w:val="24"/>
          <w:szCs w:val="24"/>
        </w:rPr>
        <w:t>Statistical Analysis</w:t>
      </w:r>
    </w:p>
    <w:p w:rsidR="001A5673" w:rsidRPr="006D7E69" w:rsidRDefault="001612EC" w:rsidP="00C44381">
      <w:pPr>
        <w:spacing w:line="360" w:lineRule="auto"/>
        <w:rPr>
          <w:rFonts w:ascii="Times New Roman" w:hAnsi="Times New Roman" w:cs="Times New Roman"/>
          <w:sz w:val="24"/>
          <w:szCs w:val="24"/>
        </w:rPr>
      </w:pPr>
      <w:r w:rsidRPr="00C44381">
        <w:rPr>
          <w:rFonts w:ascii="Times New Roman" w:hAnsi="Times New Roman" w:cs="Times New Roman"/>
          <w:sz w:val="24"/>
          <w:szCs w:val="24"/>
        </w:rPr>
        <w:t>Data was analyzed using software statistical package for soci</w:t>
      </w:r>
      <w:r w:rsidR="00950AD8" w:rsidRPr="00C44381">
        <w:rPr>
          <w:rFonts w:ascii="Times New Roman" w:hAnsi="Times New Roman" w:cs="Times New Roman"/>
          <w:sz w:val="24"/>
          <w:szCs w:val="24"/>
        </w:rPr>
        <w:t>al sciences (SPSS) version 21.</w:t>
      </w:r>
      <w:r w:rsidRPr="00C44381">
        <w:rPr>
          <w:rFonts w:ascii="Times New Roman" w:hAnsi="Times New Roman" w:cs="Times New Roman"/>
          <w:sz w:val="24"/>
          <w:szCs w:val="24"/>
        </w:rPr>
        <w:t xml:space="preserve"> The results were expressed as mean and standard deviation (mean ± SD). </w:t>
      </w:r>
      <w:r w:rsidR="001A5673" w:rsidRPr="00C44381">
        <w:rPr>
          <w:rFonts w:ascii="Times New Roman" w:hAnsi="Times New Roman" w:cs="Times New Roman"/>
          <w:sz w:val="24"/>
          <w:szCs w:val="24"/>
        </w:rPr>
        <w:t>Difference in mean values between groups was</w:t>
      </w:r>
      <w:r w:rsidRPr="00C44381">
        <w:rPr>
          <w:rFonts w:ascii="Times New Roman" w:hAnsi="Times New Roman" w:cs="Times New Roman"/>
          <w:sz w:val="24"/>
          <w:szCs w:val="24"/>
        </w:rPr>
        <w:t xml:space="preserve"> assessed by student t-test. </w:t>
      </w:r>
      <w:r w:rsidR="001A5673" w:rsidRPr="00C44381">
        <w:rPr>
          <w:rFonts w:ascii="Times New Roman" w:hAnsi="Times New Roman" w:cs="Times New Roman"/>
          <w:sz w:val="24"/>
          <w:szCs w:val="24"/>
        </w:rPr>
        <w:t>A test with a probability value of P&lt; 0.05 was</w:t>
      </w:r>
      <w:r w:rsidRPr="00C44381">
        <w:rPr>
          <w:rFonts w:ascii="Times New Roman" w:hAnsi="Times New Roman" w:cs="Times New Roman"/>
          <w:sz w:val="24"/>
          <w:szCs w:val="24"/>
        </w:rPr>
        <w:t xml:space="preserve"> considered statistically significant</w:t>
      </w:r>
      <w:r w:rsidRPr="00C44381">
        <w:rPr>
          <w:rFonts w:ascii="Times New Roman" w:hAnsi="Times New Roman" w:cs="Times New Roman"/>
          <w:b/>
          <w:sz w:val="24"/>
          <w:szCs w:val="24"/>
        </w:rPr>
        <w:t>.</w:t>
      </w:r>
    </w:p>
    <w:p w:rsidR="001612EC" w:rsidRPr="00C44381" w:rsidRDefault="001612EC" w:rsidP="00C44381">
      <w:pPr>
        <w:spacing w:line="360" w:lineRule="auto"/>
        <w:rPr>
          <w:rFonts w:ascii="Times New Roman" w:hAnsi="Times New Roman" w:cs="Times New Roman"/>
          <w:b/>
          <w:sz w:val="24"/>
          <w:szCs w:val="24"/>
        </w:rPr>
      </w:pPr>
      <w:r w:rsidRPr="00C44381">
        <w:rPr>
          <w:rFonts w:ascii="Times New Roman" w:hAnsi="Times New Roman" w:cs="Times New Roman"/>
          <w:b/>
          <w:sz w:val="24"/>
          <w:szCs w:val="24"/>
        </w:rPr>
        <w:t>RESULTS</w:t>
      </w:r>
    </w:p>
    <w:p w:rsidR="001612EC" w:rsidRPr="00C44381" w:rsidRDefault="001612EC" w:rsidP="00C44381">
      <w:pPr>
        <w:spacing w:line="360" w:lineRule="auto"/>
        <w:rPr>
          <w:rFonts w:ascii="Times New Roman" w:hAnsi="Times New Roman" w:cs="Times New Roman"/>
          <w:b/>
          <w:sz w:val="24"/>
          <w:szCs w:val="24"/>
        </w:rPr>
      </w:pPr>
      <w:r w:rsidRPr="00C44381">
        <w:rPr>
          <w:rFonts w:ascii="Times New Roman" w:hAnsi="Times New Roman" w:cs="Times New Roman"/>
          <w:b/>
          <w:sz w:val="24"/>
          <w:szCs w:val="24"/>
        </w:rPr>
        <w:t>Table 1: Mean Value of Systolic Blood Pressure, Diastolic Blood Pressure and Β</w:t>
      </w:r>
      <w:r w:rsidRPr="00C44381">
        <w:rPr>
          <w:rFonts w:ascii="Times New Roman" w:hAnsi="Times New Roman" w:cs="Times New Roman"/>
          <w:b/>
          <w:sz w:val="24"/>
          <w:szCs w:val="24"/>
          <w:vertAlign w:val="subscript"/>
        </w:rPr>
        <w:t>2</w:t>
      </w:r>
      <w:r w:rsidRPr="00C44381">
        <w:rPr>
          <w:rFonts w:ascii="Times New Roman" w:hAnsi="Times New Roman" w:cs="Times New Roman"/>
          <w:b/>
          <w:sz w:val="24"/>
          <w:szCs w:val="24"/>
        </w:rPr>
        <w:t>M in</w:t>
      </w:r>
      <w:r w:rsidR="0034512A" w:rsidRPr="00C44381">
        <w:rPr>
          <w:rFonts w:ascii="Times New Roman" w:hAnsi="Times New Roman" w:cs="Times New Roman"/>
          <w:b/>
          <w:sz w:val="24"/>
          <w:szCs w:val="24"/>
        </w:rPr>
        <w:t xml:space="preserve"> male</w:t>
      </w:r>
      <w:r w:rsidRPr="00C44381">
        <w:rPr>
          <w:rFonts w:ascii="Times New Roman" w:hAnsi="Times New Roman" w:cs="Times New Roman"/>
          <w:b/>
          <w:sz w:val="24"/>
          <w:szCs w:val="24"/>
        </w:rPr>
        <w:t xml:space="preserve"> Patients with I</w:t>
      </w:r>
      <w:r w:rsidR="001A5673" w:rsidRPr="00C44381">
        <w:rPr>
          <w:rFonts w:ascii="Times New Roman" w:hAnsi="Times New Roman" w:cs="Times New Roman"/>
          <w:b/>
          <w:sz w:val="24"/>
          <w:szCs w:val="24"/>
        </w:rPr>
        <w:t>ncident Hypertension</w:t>
      </w:r>
    </w:p>
    <w:tbl>
      <w:tblPr>
        <w:tblStyle w:val="LightShading1"/>
        <w:tblW w:w="0" w:type="auto"/>
        <w:tblLook w:val="04A0" w:firstRow="1" w:lastRow="0" w:firstColumn="1" w:lastColumn="0" w:noHBand="0" w:noVBand="1"/>
      </w:tblPr>
      <w:tblGrid>
        <w:gridCol w:w="1915"/>
        <w:gridCol w:w="1915"/>
        <w:gridCol w:w="1915"/>
        <w:gridCol w:w="1915"/>
        <w:gridCol w:w="1916"/>
      </w:tblGrid>
      <w:tr w:rsidR="001612EC" w:rsidRPr="00C44381" w:rsidTr="001612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1612EC" w:rsidRPr="00C44381" w:rsidRDefault="001612EC" w:rsidP="00C44381">
            <w:pPr>
              <w:shd w:val="clear" w:color="auto" w:fill="FFFFFF" w:themeFill="background1"/>
              <w:spacing w:line="360" w:lineRule="auto"/>
              <w:rPr>
                <w:rFonts w:ascii="Times New Roman" w:hAnsi="Times New Roman" w:cs="Times New Roman"/>
                <w:sz w:val="24"/>
                <w:szCs w:val="24"/>
              </w:rPr>
            </w:pPr>
            <w:r w:rsidRPr="00C44381">
              <w:rPr>
                <w:rFonts w:ascii="Times New Roman" w:hAnsi="Times New Roman" w:cs="Times New Roman"/>
                <w:sz w:val="24"/>
                <w:szCs w:val="24"/>
              </w:rPr>
              <w:t>Parameter</w:t>
            </w:r>
          </w:p>
        </w:tc>
        <w:tc>
          <w:tcPr>
            <w:tcW w:w="1915" w:type="dxa"/>
          </w:tcPr>
          <w:p w:rsidR="001612EC" w:rsidRPr="00C44381" w:rsidRDefault="001612EC" w:rsidP="00C44381">
            <w:pPr>
              <w:shd w:val="clear" w:color="auto" w:fill="FFFFFF" w:themeFill="background1"/>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381">
              <w:rPr>
                <w:rFonts w:ascii="Times New Roman" w:hAnsi="Times New Roman" w:cs="Times New Roman"/>
                <w:sz w:val="24"/>
                <w:szCs w:val="24"/>
              </w:rPr>
              <w:t>Hypertensive</w:t>
            </w:r>
          </w:p>
        </w:tc>
        <w:tc>
          <w:tcPr>
            <w:tcW w:w="1915" w:type="dxa"/>
          </w:tcPr>
          <w:p w:rsidR="001612EC" w:rsidRPr="00C44381" w:rsidRDefault="001612EC" w:rsidP="00C44381">
            <w:pPr>
              <w:shd w:val="clear" w:color="auto" w:fill="FFFFFF" w:themeFill="background1"/>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381">
              <w:rPr>
                <w:rFonts w:ascii="Times New Roman" w:hAnsi="Times New Roman" w:cs="Times New Roman"/>
                <w:sz w:val="24"/>
                <w:szCs w:val="24"/>
              </w:rPr>
              <w:t>Normotensive</w:t>
            </w:r>
          </w:p>
        </w:tc>
        <w:tc>
          <w:tcPr>
            <w:tcW w:w="1915" w:type="dxa"/>
          </w:tcPr>
          <w:p w:rsidR="001612EC" w:rsidRPr="00C44381" w:rsidRDefault="001612EC" w:rsidP="00C44381">
            <w:pPr>
              <w:shd w:val="clear" w:color="auto" w:fill="FFFFFF" w:themeFill="background1"/>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381">
              <w:rPr>
                <w:rFonts w:ascii="Times New Roman" w:hAnsi="Times New Roman" w:cs="Times New Roman"/>
                <w:sz w:val="24"/>
                <w:szCs w:val="24"/>
              </w:rPr>
              <w:t>t-value</w:t>
            </w:r>
          </w:p>
        </w:tc>
        <w:tc>
          <w:tcPr>
            <w:tcW w:w="1916" w:type="dxa"/>
          </w:tcPr>
          <w:p w:rsidR="0034512A" w:rsidRPr="00C44381" w:rsidRDefault="001612EC" w:rsidP="00C44381">
            <w:pPr>
              <w:shd w:val="clear" w:color="auto" w:fill="FFFFFF" w:themeFill="background1"/>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381">
              <w:rPr>
                <w:rFonts w:ascii="Times New Roman" w:hAnsi="Times New Roman" w:cs="Times New Roman"/>
                <w:sz w:val="24"/>
                <w:szCs w:val="24"/>
              </w:rPr>
              <w:t>p-value</w:t>
            </w:r>
          </w:p>
        </w:tc>
      </w:tr>
      <w:tr w:rsidR="001612EC" w:rsidRPr="00C44381" w:rsidTr="00161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shd w:val="clear" w:color="auto" w:fill="FFFFFF" w:themeFill="background1"/>
          </w:tcPr>
          <w:p w:rsidR="001612EC" w:rsidRPr="00C44381" w:rsidRDefault="001612EC" w:rsidP="00C44381">
            <w:pPr>
              <w:shd w:val="clear" w:color="auto" w:fill="FFFFFF" w:themeFill="background1"/>
              <w:spacing w:line="360" w:lineRule="auto"/>
              <w:rPr>
                <w:rFonts w:ascii="Times New Roman" w:hAnsi="Times New Roman" w:cs="Times New Roman"/>
                <w:sz w:val="24"/>
                <w:szCs w:val="24"/>
              </w:rPr>
            </w:pPr>
            <w:r w:rsidRPr="00C44381">
              <w:rPr>
                <w:rFonts w:ascii="Times New Roman" w:hAnsi="Times New Roman" w:cs="Times New Roman"/>
                <w:sz w:val="24"/>
                <w:szCs w:val="24"/>
              </w:rPr>
              <w:t>Systole (mmHg)</w:t>
            </w:r>
          </w:p>
        </w:tc>
        <w:tc>
          <w:tcPr>
            <w:tcW w:w="1915" w:type="dxa"/>
            <w:shd w:val="clear" w:color="auto" w:fill="FFFFFF" w:themeFill="background1"/>
          </w:tcPr>
          <w:p w:rsidR="001612EC" w:rsidRPr="00C44381" w:rsidRDefault="0034512A" w:rsidP="00C44381">
            <w:pPr>
              <w:shd w:val="clear" w:color="auto" w:fill="FFFFFF" w:themeFill="background1"/>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381">
              <w:rPr>
                <w:rFonts w:ascii="Times New Roman" w:hAnsi="Times New Roman" w:cs="Times New Roman"/>
                <w:sz w:val="24"/>
                <w:szCs w:val="24"/>
              </w:rPr>
              <w:t>14</w:t>
            </w:r>
            <w:r w:rsidR="001612EC" w:rsidRPr="00C44381">
              <w:rPr>
                <w:rFonts w:ascii="Times New Roman" w:hAnsi="Times New Roman" w:cs="Times New Roman"/>
                <w:sz w:val="24"/>
                <w:szCs w:val="24"/>
              </w:rPr>
              <w:t>0.81±5.34</w:t>
            </w:r>
          </w:p>
        </w:tc>
        <w:tc>
          <w:tcPr>
            <w:tcW w:w="1915" w:type="dxa"/>
            <w:shd w:val="clear" w:color="auto" w:fill="FFFFFF" w:themeFill="background1"/>
          </w:tcPr>
          <w:p w:rsidR="001612EC" w:rsidRPr="00C44381" w:rsidRDefault="001612EC" w:rsidP="00C44381">
            <w:pPr>
              <w:shd w:val="clear" w:color="auto" w:fill="FFFFFF" w:themeFill="background1"/>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381">
              <w:rPr>
                <w:rFonts w:ascii="Times New Roman" w:hAnsi="Times New Roman" w:cs="Times New Roman"/>
                <w:sz w:val="24"/>
                <w:szCs w:val="24"/>
              </w:rPr>
              <w:t>113.30±5.83</w:t>
            </w:r>
          </w:p>
        </w:tc>
        <w:tc>
          <w:tcPr>
            <w:tcW w:w="1915" w:type="dxa"/>
            <w:shd w:val="clear" w:color="auto" w:fill="FFFFFF" w:themeFill="background1"/>
          </w:tcPr>
          <w:p w:rsidR="001612EC" w:rsidRPr="00C44381" w:rsidRDefault="001612EC" w:rsidP="00C44381">
            <w:pPr>
              <w:shd w:val="clear" w:color="auto" w:fill="FFFFFF" w:themeFill="background1"/>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381">
              <w:rPr>
                <w:rFonts w:ascii="Times New Roman" w:hAnsi="Times New Roman" w:cs="Times New Roman"/>
                <w:sz w:val="24"/>
                <w:szCs w:val="24"/>
              </w:rPr>
              <w:t>3.08</w:t>
            </w:r>
          </w:p>
        </w:tc>
        <w:tc>
          <w:tcPr>
            <w:tcW w:w="1916" w:type="dxa"/>
            <w:shd w:val="clear" w:color="auto" w:fill="FFFFFF" w:themeFill="background1"/>
          </w:tcPr>
          <w:p w:rsidR="001612EC" w:rsidRPr="00C44381" w:rsidRDefault="001612EC" w:rsidP="00C44381">
            <w:pPr>
              <w:shd w:val="clear" w:color="auto" w:fill="FFFFFF" w:themeFill="background1"/>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381">
              <w:rPr>
                <w:rFonts w:ascii="Times New Roman" w:hAnsi="Times New Roman" w:cs="Times New Roman"/>
                <w:sz w:val="24"/>
                <w:szCs w:val="24"/>
              </w:rPr>
              <w:t>0.006</w:t>
            </w:r>
          </w:p>
        </w:tc>
      </w:tr>
      <w:tr w:rsidR="001612EC" w:rsidRPr="00C44381" w:rsidTr="001612EC">
        <w:trPr>
          <w:trHeight w:val="300"/>
        </w:trPr>
        <w:tc>
          <w:tcPr>
            <w:cnfStyle w:val="001000000000" w:firstRow="0" w:lastRow="0" w:firstColumn="1" w:lastColumn="0" w:oddVBand="0" w:evenVBand="0" w:oddHBand="0" w:evenHBand="0" w:firstRowFirstColumn="0" w:firstRowLastColumn="0" w:lastRowFirstColumn="0" w:lastRowLastColumn="0"/>
            <w:tcW w:w="1915" w:type="dxa"/>
            <w:shd w:val="clear" w:color="auto" w:fill="FFFFFF" w:themeFill="background1"/>
          </w:tcPr>
          <w:p w:rsidR="001612EC" w:rsidRPr="00C44381" w:rsidRDefault="001612EC" w:rsidP="00C44381">
            <w:pPr>
              <w:shd w:val="clear" w:color="auto" w:fill="FFFFFF" w:themeFill="background1"/>
              <w:spacing w:line="360" w:lineRule="auto"/>
              <w:rPr>
                <w:rFonts w:ascii="Times New Roman" w:hAnsi="Times New Roman" w:cs="Times New Roman"/>
                <w:sz w:val="24"/>
                <w:szCs w:val="24"/>
              </w:rPr>
            </w:pPr>
            <w:r w:rsidRPr="00C44381">
              <w:rPr>
                <w:rFonts w:ascii="Times New Roman" w:hAnsi="Times New Roman" w:cs="Times New Roman"/>
                <w:sz w:val="24"/>
                <w:szCs w:val="24"/>
              </w:rPr>
              <w:t>Diastole (mmHg)</w:t>
            </w:r>
          </w:p>
        </w:tc>
        <w:tc>
          <w:tcPr>
            <w:tcW w:w="1915" w:type="dxa"/>
            <w:shd w:val="clear" w:color="auto" w:fill="FFFFFF" w:themeFill="background1"/>
          </w:tcPr>
          <w:p w:rsidR="001612EC" w:rsidRPr="00C44381" w:rsidRDefault="0034512A" w:rsidP="00C44381">
            <w:pPr>
              <w:shd w:val="clear" w:color="auto" w:fill="FFFFFF" w:themeFill="background1"/>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381">
              <w:rPr>
                <w:rFonts w:ascii="Times New Roman" w:hAnsi="Times New Roman" w:cs="Times New Roman"/>
                <w:sz w:val="24"/>
                <w:szCs w:val="24"/>
              </w:rPr>
              <w:t>9</w:t>
            </w:r>
            <w:r w:rsidR="001612EC" w:rsidRPr="00C44381">
              <w:rPr>
                <w:rFonts w:ascii="Times New Roman" w:hAnsi="Times New Roman" w:cs="Times New Roman"/>
                <w:sz w:val="24"/>
                <w:szCs w:val="24"/>
              </w:rPr>
              <w:t>0.82±4.53</w:t>
            </w:r>
          </w:p>
        </w:tc>
        <w:tc>
          <w:tcPr>
            <w:tcW w:w="1915" w:type="dxa"/>
            <w:shd w:val="clear" w:color="auto" w:fill="FFFFFF" w:themeFill="background1"/>
          </w:tcPr>
          <w:p w:rsidR="001612EC" w:rsidRPr="00C44381" w:rsidRDefault="001612EC" w:rsidP="00C44381">
            <w:pPr>
              <w:shd w:val="clear" w:color="auto" w:fill="FFFFFF" w:themeFill="background1"/>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381">
              <w:rPr>
                <w:rFonts w:ascii="Times New Roman" w:hAnsi="Times New Roman" w:cs="Times New Roman"/>
                <w:sz w:val="24"/>
                <w:szCs w:val="24"/>
              </w:rPr>
              <w:t>75.20±4.05</w:t>
            </w:r>
          </w:p>
        </w:tc>
        <w:tc>
          <w:tcPr>
            <w:tcW w:w="1915" w:type="dxa"/>
            <w:shd w:val="clear" w:color="auto" w:fill="FFFFFF" w:themeFill="background1"/>
          </w:tcPr>
          <w:p w:rsidR="001612EC" w:rsidRPr="00C44381" w:rsidRDefault="001612EC" w:rsidP="00C44381">
            <w:pPr>
              <w:shd w:val="clear" w:color="auto" w:fill="FFFFFF" w:themeFill="background1"/>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381">
              <w:rPr>
                <w:rFonts w:ascii="Times New Roman" w:hAnsi="Times New Roman" w:cs="Times New Roman"/>
                <w:sz w:val="24"/>
                <w:szCs w:val="24"/>
              </w:rPr>
              <w:t>2.98</w:t>
            </w:r>
          </w:p>
        </w:tc>
        <w:tc>
          <w:tcPr>
            <w:tcW w:w="1916" w:type="dxa"/>
            <w:shd w:val="clear" w:color="auto" w:fill="FFFFFF" w:themeFill="background1"/>
          </w:tcPr>
          <w:p w:rsidR="001612EC" w:rsidRPr="00C44381" w:rsidRDefault="001612EC" w:rsidP="00C44381">
            <w:pPr>
              <w:shd w:val="clear" w:color="auto" w:fill="FFFFFF" w:themeFill="background1"/>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381">
              <w:rPr>
                <w:rFonts w:ascii="Times New Roman" w:hAnsi="Times New Roman" w:cs="Times New Roman"/>
                <w:sz w:val="24"/>
                <w:szCs w:val="24"/>
              </w:rPr>
              <w:t>0.008</w:t>
            </w:r>
          </w:p>
        </w:tc>
      </w:tr>
      <w:tr w:rsidR="001612EC" w:rsidRPr="00C44381" w:rsidTr="001612EC">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15" w:type="dxa"/>
            <w:shd w:val="clear" w:color="auto" w:fill="FFFFFF" w:themeFill="background1"/>
          </w:tcPr>
          <w:p w:rsidR="001612EC" w:rsidRPr="00C44381" w:rsidRDefault="001612EC" w:rsidP="00C44381">
            <w:pPr>
              <w:shd w:val="clear" w:color="auto" w:fill="FFFFFF" w:themeFill="background1"/>
              <w:spacing w:line="360" w:lineRule="auto"/>
              <w:rPr>
                <w:rFonts w:ascii="Times New Roman" w:hAnsi="Times New Roman" w:cs="Times New Roman"/>
                <w:sz w:val="24"/>
                <w:szCs w:val="24"/>
              </w:rPr>
            </w:pPr>
            <w:r w:rsidRPr="00C44381">
              <w:rPr>
                <w:rFonts w:ascii="Times New Roman" w:hAnsi="Times New Roman" w:cs="Times New Roman"/>
                <w:sz w:val="24"/>
                <w:szCs w:val="24"/>
              </w:rPr>
              <w:t>Β</w:t>
            </w:r>
            <w:r w:rsidRPr="00C44381">
              <w:rPr>
                <w:rFonts w:ascii="Times New Roman" w:hAnsi="Times New Roman" w:cs="Times New Roman"/>
                <w:sz w:val="24"/>
                <w:szCs w:val="24"/>
                <w:vertAlign w:val="subscript"/>
              </w:rPr>
              <w:t>2</w:t>
            </w:r>
            <w:r w:rsidRPr="00C44381">
              <w:rPr>
                <w:rFonts w:ascii="Times New Roman" w:hAnsi="Times New Roman" w:cs="Times New Roman"/>
                <w:sz w:val="24"/>
                <w:szCs w:val="24"/>
              </w:rPr>
              <w:t>M (ng/ml)</w:t>
            </w:r>
          </w:p>
        </w:tc>
        <w:tc>
          <w:tcPr>
            <w:tcW w:w="1915" w:type="dxa"/>
            <w:shd w:val="clear" w:color="auto" w:fill="FFFFFF" w:themeFill="background1"/>
          </w:tcPr>
          <w:p w:rsidR="001612EC" w:rsidRPr="00C44381" w:rsidRDefault="0034512A" w:rsidP="00C44381">
            <w:pPr>
              <w:shd w:val="clear" w:color="auto" w:fill="FFFFFF" w:themeFill="background1"/>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381">
              <w:rPr>
                <w:rFonts w:ascii="Times New Roman" w:hAnsi="Times New Roman" w:cs="Times New Roman"/>
                <w:sz w:val="24"/>
                <w:szCs w:val="24"/>
              </w:rPr>
              <w:t>3.3</w:t>
            </w:r>
            <w:r w:rsidR="001612EC" w:rsidRPr="00C44381">
              <w:rPr>
                <w:rFonts w:ascii="Times New Roman" w:hAnsi="Times New Roman" w:cs="Times New Roman"/>
                <w:sz w:val="24"/>
                <w:szCs w:val="24"/>
              </w:rPr>
              <w:t>8±0.49</w:t>
            </w:r>
          </w:p>
        </w:tc>
        <w:tc>
          <w:tcPr>
            <w:tcW w:w="1915" w:type="dxa"/>
            <w:shd w:val="clear" w:color="auto" w:fill="FFFFFF" w:themeFill="background1"/>
          </w:tcPr>
          <w:p w:rsidR="001612EC" w:rsidRPr="00C44381" w:rsidRDefault="001612EC" w:rsidP="00C44381">
            <w:pPr>
              <w:shd w:val="clear" w:color="auto" w:fill="FFFFFF" w:themeFill="background1"/>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381">
              <w:rPr>
                <w:rFonts w:ascii="Times New Roman" w:hAnsi="Times New Roman" w:cs="Times New Roman"/>
                <w:sz w:val="24"/>
                <w:szCs w:val="24"/>
              </w:rPr>
              <w:t>2.50±0.27</w:t>
            </w:r>
          </w:p>
        </w:tc>
        <w:tc>
          <w:tcPr>
            <w:tcW w:w="1915" w:type="dxa"/>
            <w:shd w:val="clear" w:color="auto" w:fill="FFFFFF" w:themeFill="background1"/>
          </w:tcPr>
          <w:p w:rsidR="001612EC" w:rsidRPr="00C44381" w:rsidRDefault="001612EC" w:rsidP="00C44381">
            <w:pPr>
              <w:shd w:val="clear" w:color="auto" w:fill="FFFFFF" w:themeFill="background1"/>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381">
              <w:rPr>
                <w:rFonts w:ascii="Times New Roman" w:hAnsi="Times New Roman" w:cs="Times New Roman"/>
                <w:sz w:val="24"/>
                <w:szCs w:val="24"/>
              </w:rPr>
              <w:t>3.28</w:t>
            </w:r>
          </w:p>
        </w:tc>
        <w:tc>
          <w:tcPr>
            <w:tcW w:w="1916" w:type="dxa"/>
            <w:shd w:val="clear" w:color="auto" w:fill="FFFFFF" w:themeFill="background1"/>
          </w:tcPr>
          <w:p w:rsidR="001612EC" w:rsidRPr="00C44381" w:rsidRDefault="001612EC" w:rsidP="00C44381">
            <w:pPr>
              <w:shd w:val="clear" w:color="auto" w:fill="FFFFFF" w:themeFill="background1"/>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381">
              <w:rPr>
                <w:rFonts w:ascii="Times New Roman" w:hAnsi="Times New Roman" w:cs="Times New Roman"/>
                <w:sz w:val="24"/>
                <w:szCs w:val="24"/>
              </w:rPr>
              <w:t>0.007</w:t>
            </w:r>
          </w:p>
        </w:tc>
      </w:tr>
    </w:tbl>
    <w:p w:rsidR="001612EC" w:rsidRPr="00C44381" w:rsidRDefault="001612EC" w:rsidP="00C44381">
      <w:pPr>
        <w:spacing w:line="360" w:lineRule="auto"/>
        <w:rPr>
          <w:rFonts w:ascii="Times New Roman" w:hAnsi="Times New Roman" w:cs="Times New Roman"/>
          <w:b/>
          <w:sz w:val="24"/>
          <w:szCs w:val="24"/>
        </w:rPr>
      </w:pPr>
      <w:r w:rsidRPr="00C44381">
        <w:rPr>
          <w:rFonts w:ascii="Times New Roman" w:hAnsi="Times New Roman" w:cs="Times New Roman"/>
          <w:b/>
          <w:sz w:val="24"/>
          <w:szCs w:val="24"/>
        </w:rPr>
        <w:t>KEY:</w:t>
      </w:r>
    </w:p>
    <w:p w:rsidR="001612EC" w:rsidRPr="00C44381" w:rsidRDefault="001612EC" w:rsidP="00C44381">
      <w:pPr>
        <w:spacing w:line="360" w:lineRule="auto"/>
        <w:rPr>
          <w:rFonts w:ascii="Times New Roman" w:hAnsi="Times New Roman" w:cs="Times New Roman"/>
          <w:sz w:val="24"/>
          <w:szCs w:val="24"/>
        </w:rPr>
      </w:pPr>
      <w:r w:rsidRPr="00C44381">
        <w:rPr>
          <w:rFonts w:ascii="Times New Roman" w:hAnsi="Times New Roman" w:cs="Times New Roman"/>
          <w:sz w:val="24"/>
          <w:szCs w:val="24"/>
        </w:rPr>
        <w:t>Β</w:t>
      </w:r>
      <w:r w:rsidRPr="00C44381">
        <w:rPr>
          <w:rFonts w:ascii="Times New Roman" w:hAnsi="Times New Roman" w:cs="Times New Roman"/>
          <w:sz w:val="24"/>
          <w:szCs w:val="24"/>
          <w:vertAlign w:val="subscript"/>
        </w:rPr>
        <w:t>2</w:t>
      </w:r>
      <w:r w:rsidRPr="00C44381">
        <w:rPr>
          <w:rFonts w:ascii="Times New Roman" w:hAnsi="Times New Roman" w:cs="Times New Roman"/>
          <w:sz w:val="24"/>
          <w:szCs w:val="24"/>
        </w:rPr>
        <w:t>M: B</w:t>
      </w:r>
      <w:r w:rsidRPr="00C44381">
        <w:rPr>
          <w:rFonts w:ascii="Times New Roman" w:hAnsi="Times New Roman" w:cs="Times New Roman"/>
          <w:sz w:val="24"/>
          <w:szCs w:val="24"/>
          <w:vertAlign w:val="subscript"/>
        </w:rPr>
        <w:t>2</w:t>
      </w:r>
      <w:r w:rsidRPr="00C44381">
        <w:rPr>
          <w:rFonts w:ascii="Times New Roman" w:hAnsi="Times New Roman" w:cs="Times New Roman"/>
          <w:sz w:val="24"/>
          <w:szCs w:val="24"/>
        </w:rPr>
        <w:t>microglobulin</w:t>
      </w:r>
    </w:p>
    <w:p w:rsidR="001612EC" w:rsidRPr="00C44381" w:rsidRDefault="001612EC" w:rsidP="00C44381">
      <w:pPr>
        <w:spacing w:line="360" w:lineRule="auto"/>
        <w:rPr>
          <w:rFonts w:ascii="Times New Roman" w:hAnsi="Times New Roman" w:cs="Times New Roman"/>
          <w:sz w:val="24"/>
          <w:szCs w:val="24"/>
        </w:rPr>
      </w:pPr>
      <w:r w:rsidRPr="00C44381">
        <w:rPr>
          <w:rFonts w:ascii="Times New Roman" w:hAnsi="Times New Roman" w:cs="Times New Roman"/>
          <w:sz w:val="24"/>
          <w:szCs w:val="24"/>
        </w:rPr>
        <w:t>P&lt;0.05; Significant</w:t>
      </w:r>
    </w:p>
    <w:p w:rsidR="001612EC" w:rsidRPr="00C44381" w:rsidRDefault="001612EC" w:rsidP="00C44381">
      <w:pPr>
        <w:spacing w:line="360" w:lineRule="auto"/>
        <w:rPr>
          <w:rFonts w:ascii="Times New Roman" w:hAnsi="Times New Roman" w:cs="Times New Roman"/>
          <w:sz w:val="24"/>
          <w:szCs w:val="24"/>
        </w:rPr>
      </w:pPr>
      <w:r w:rsidRPr="00C44381">
        <w:rPr>
          <w:rFonts w:ascii="Times New Roman" w:hAnsi="Times New Roman" w:cs="Times New Roman"/>
          <w:sz w:val="24"/>
          <w:szCs w:val="24"/>
        </w:rPr>
        <w:t>p&gt;0.05: Not significant</w:t>
      </w:r>
    </w:p>
    <w:p w:rsidR="0034512A" w:rsidRPr="00C44381" w:rsidRDefault="0034512A" w:rsidP="00C44381">
      <w:pPr>
        <w:spacing w:line="360" w:lineRule="auto"/>
        <w:rPr>
          <w:rFonts w:ascii="Times New Roman" w:hAnsi="Times New Roman" w:cs="Times New Roman"/>
          <w:b/>
          <w:sz w:val="24"/>
          <w:szCs w:val="24"/>
        </w:rPr>
      </w:pPr>
      <w:r w:rsidRPr="00C44381">
        <w:rPr>
          <w:rFonts w:ascii="Times New Roman" w:hAnsi="Times New Roman" w:cs="Times New Roman"/>
          <w:b/>
          <w:sz w:val="24"/>
          <w:szCs w:val="24"/>
        </w:rPr>
        <w:lastRenderedPageBreak/>
        <w:t>Table 2: Mean Value of Systolic Blood Pressure, Diastolic Blood Pressure and Β</w:t>
      </w:r>
      <w:r w:rsidRPr="00C44381">
        <w:rPr>
          <w:rFonts w:ascii="Times New Roman" w:hAnsi="Times New Roman" w:cs="Times New Roman"/>
          <w:b/>
          <w:sz w:val="24"/>
          <w:szCs w:val="24"/>
          <w:vertAlign w:val="subscript"/>
        </w:rPr>
        <w:t>2</w:t>
      </w:r>
      <w:r w:rsidRPr="00C44381">
        <w:rPr>
          <w:rFonts w:ascii="Times New Roman" w:hAnsi="Times New Roman" w:cs="Times New Roman"/>
          <w:b/>
          <w:sz w:val="24"/>
          <w:szCs w:val="24"/>
        </w:rPr>
        <w:t>M in Female Patients with Incident Hypertension.</w:t>
      </w:r>
    </w:p>
    <w:tbl>
      <w:tblPr>
        <w:tblStyle w:val="LightShading1"/>
        <w:tblW w:w="0" w:type="auto"/>
        <w:tblLook w:val="04A0" w:firstRow="1" w:lastRow="0" w:firstColumn="1" w:lastColumn="0" w:noHBand="0" w:noVBand="1"/>
      </w:tblPr>
      <w:tblGrid>
        <w:gridCol w:w="1915"/>
        <w:gridCol w:w="1915"/>
        <w:gridCol w:w="1915"/>
        <w:gridCol w:w="1915"/>
        <w:gridCol w:w="1916"/>
      </w:tblGrid>
      <w:tr w:rsidR="0034512A" w:rsidRPr="00C44381" w:rsidTr="00781F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34512A" w:rsidRPr="00C44381" w:rsidRDefault="0034512A" w:rsidP="00C44381">
            <w:pPr>
              <w:shd w:val="clear" w:color="auto" w:fill="FFFFFF" w:themeFill="background1"/>
              <w:spacing w:line="360" w:lineRule="auto"/>
              <w:rPr>
                <w:rFonts w:ascii="Times New Roman" w:hAnsi="Times New Roman" w:cs="Times New Roman"/>
                <w:sz w:val="24"/>
                <w:szCs w:val="24"/>
              </w:rPr>
            </w:pPr>
            <w:r w:rsidRPr="00C44381">
              <w:rPr>
                <w:rFonts w:ascii="Times New Roman" w:hAnsi="Times New Roman" w:cs="Times New Roman"/>
                <w:sz w:val="24"/>
                <w:szCs w:val="24"/>
              </w:rPr>
              <w:t>Parameter</w:t>
            </w:r>
          </w:p>
        </w:tc>
        <w:tc>
          <w:tcPr>
            <w:tcW w:w="1915" w:type="dxa"/>
          </w:tcPr>
          <w:p w:rsidR="0034512A" w:rsidRPr="00C44381" w:rsidRDefault="0034512A" w:rsidP="00C44381">
            <w:pPr>
              <w:shd w:val="clear" w:color="auto" w:fill="FFFFFF" w:themeFill="background1"/>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381">
              <w:rPr>
                <w:rFonts w:ascii="Times New Roman" w:hAnsi="Times New Roman" w:cs="Times New Roman"/>
                <w:sz w:val="24"/>
                <w:szCs w:val="24"/>
              </w:rPr>
              <w:t>Hypertensive</w:t>
            </w:r>
          </w:p>
        </w:tc>
        <w:tc>
          <w:tcPr>
            <w:tcW w:w="1915" w:type="dxa"/>
          </w:tcPr>
          <w:p w:rsidR="0034512A" w:rsidRPr="00C44381" w:rsidRDefault="0034512A" w:rsidP="00C44381">
            <w:pPr>
              <w:shd w:val="clear" w:color="auto" w:fill="FFFFFF" w:themeFill="background1"/>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381">
              <w:rPr>
                <w:rFonts w:ascii="Times New Roman" w:hAnsi="Times New Roman" w:cs="Times New Roman"/>
                <w:sz w:val="24"/>
                <w:szCs w:val="24"/>
              </w:rPr>
              <w:t>Normotensive</w:t>
            </w:r>
          </w:p>
        </w:tc>
        <w:tc>
          <w:tcPr>
            <w:tcW w:w="1915" w:type="dxa"/>
          </w:tcPr>
          <w:p w:rsidR="0034512A" w:rsidRPr="00C44381" w:rsidRDefault="0034512A" w:rsidP="00C44381">
            <w:pPr>
              <w:shd w:val="clear" w:color="auto" w:fill="FFFFFF" w:themeFill="background1"/>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381">
              <w:rPr>
                <w:rFonts w:ascii="Times New Roman" w:hAnsi="Times New Roman" w:cs="Times New Roman"/>
                <w:sz w:val="24"/>
                <w:szCs w:val="24"/>
              </w:rPr>
              <w:t>t-value</w:t>
            </w:r>
          </w:p>
        </w:tc>
        <w:tc>
          <w:tcPr>
            <w:tcW w:w="1916" w:type="dxa"/>
          </w:tcPr>
          <w:p w:rsidR="0034512A" w:rsidRPr="00C44381" w:rsidRDefault="0034512A" w:rsidP="00C44381">
            <w:pPr>
              <w:shd w:val="clear" w:color="auto" w:fill="FFFFFF" w:themeFill="background1"/>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381">
              <w:rPr>
                <w:rFonts w:ascii="Times New Roman" w:hAnsi="Times New Roman" w:cs="Times New Roman"/>
                <w:sz w:val="24"/>
                <w:szCs w:val="24"/>
              </w:rPr>
              <w:t>p-value</w:t>
            </w:r>
          </w:p>
        </w:tc>
      </w:tr>
      <w:tr w:rsidR="0034512A" w:rsidRPr="00C44381" w:rsidTr="00781F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shd w:val="clear" w:color="auto" w:fill="FFFFFF" w:themeFill="background1"/>
          </w:tcPr>
          <w:p w:rsidR="0034512A" w:rsidRPr="00C44381" w:rsidRDefault="0034512A" w:rsidP="00C44381">
            <w:pPr>
              <w:shd w:val="clear" w:color="auto" w:fill="FFFFFF" w:themeFill="background1"/>
              <w:spacing w:line="360" w:lineRule="auto"/>
              <w:rPr>
                <w:rFonts w:ascii="Times New Roman" w:hAnsi="Times New Roman" w:cs="Times New Roman"/>
                <w:sz w:val="24"/>
                <w:szCs w:val="24"/>
              </w:rPr>
            </w:pPr>
            <w:r w:rsidRPr="00C44381">
              <w:rPr>
                <w:rFonts w:ascii="Times New Roman" w:hAnsi="Times New Roman" w:cs="Times New Roman"/>
                <w:sz w:val="24"/>
                <w:szCs w:val="24"/>
              </w:rPr>
              <w:t>Systole (mmHg)</w:t>
            </w:r>
          </w:p>
        </w:tc>
        <w:tc>
          <w:tcPr>
            <w:tcW w:w="1915" w:type="dxa"/>
            <w:shd w:val="clear" w:color="auto" w:fill="FFFFFF" w:themeFill="background1"/>
          </w:tcPr>
          <w:p w:rsidR="0034512A" w:rsidRPr="00C44381" w:rsidRDefault="0034512A" w:rsidP="00C44381">
            <w:pPr>
              <w:shd w:val="clear" w:color="auto" w:fill="FFFFFF" w:themeFill="background1"/>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381">
              <w:rPr>
                <w:rFonts w:ascii="Times New Roman" w:hAnsi="Times New Roman" w:cs="Times New Roman"/>
                <w:sz w:val="24"/>
                <w:szCs w:val="24"/>
              </w:rPr>
              <w:t>138.81±5.34</w:t>
            </w:r>
          </w:p>
        </w:tc>
        <w:tc>
          <w:tcPr>
            <w:tcW w:w="1915" w:type="dxa"/>
            <w:shd w:val="clear" w:color="auto" w:fill="FFFFFF" w:themeFill="background1"/>
          </w:tcPr>
          <w:p w:rsidR="0034512A" w:rsidRPr="00C44381" w:rsidRDefault="0034512A" w:rsidP="00C44381">
            <w:pPr>
              <w:shd w:val="clear" w:color="auto" w:fill="FFFFFF" w:themeFill="background1"/>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381">
              <w:rPr>
                <w:rFonts w:ascii="Times New Roman" w:hAnsi="Times New Roman" w:cs="Times New Roman"/>
                <w:sz w:val="24"/>
                <w:szCs w:val="24"/>
              </w:rPr>
              <w:t>113.30±5.83</w:t>
            </w:r>
          </w:p>
        </w:tc>
        <w:tc>
          <w:tcPr>
            <w:tcW w:w="1915" w:type="dxa"/>
            <w:shd w:val="clear" w:color="auto" w:fill="FFFFFF" w:themeFill="background1"/>
          </w:tcPr>
          <w:p w:rsidR="0034512A" w:rsidRPr="00C44381" w:rsidRDefault="0034512A" w:rsidP="00C44381">
            <w:pPr>
              <w:shd w:val="clear" w:color="auto" w:fill="FFFFFF" w:themeFill="background1"/>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381">
              <w:rPr>
                <w:rFonts w:ascii="Times New Roman" w:hAnsi="Times New Roman" w:cs="Times New Roman"/>
                <w:sz w:val="24"/>
                <w:szCs w:val="24"/>
              </w:rPr>
              <w:t>3.08</w:t>
            </w:r>
          </w:p>
        </w:tc>
        <w:tc>
          <w:tcPr>
            <w:tcW w:w="1916" w:type="dxa"/>
            <w:shd w:val="clear" w:color="auto" w:fill="FFFFFF" w:themeFill="background1"/>
          </w:tcPr>
          <w:p w:rsidR="0034512A" w:rsidRPr="00C44381" w:rsidRDefault="0034512A" w:rsidP="00C44381">
            <w:pPr>
              <w:shd w:val="clear" w:color="auto" w:fill="FFFFFF" w:themeFill="background1"/>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381">
              <w:rPr>
                <w:rFonts w:ascii="Times New Roman" w:hAnsi="Times New Roman" w:cs="Times New Roman"/>
                <w:sz w:val="24"/>
                <w:szCs w:val="24"/>
              </w:rPr>
              <w:t>0.006</w:t>
            </w:r>
          </w:p>
        </w:tc>
      </w:tr>
      <w:tr w:rsidR="0034512A" w:rsidRPr="00C44381" w:rsidTr="00781F7D">
        <w:trPr>
          <w:trHeight w:val="300"/>
        </w:trPr>
        <w:tc>
          <w:tcPr>
            <w:cnfStyle w:val="001000000000" w:firstRow="0" w:lastRow="0" w:firstColumn="1" w:lastColumn="0" w:oddVBand="0" w:evenVBand="0" w:oddHBand="0" w:evenHBand="0" w:firstRowFirstColumn="0" w:firstRowLastColumn="0" w:lastRowFirstColumn="0" w:lastRowLastColumn="0"/>
            <w:tcW w:w="1915" w:type="dxa"/>
            <w:shd w:val="clear" w:color="auto" w:fill="FFFFFF" w:themeFill="background1"/>
          </w:tcPr>
          <w:p w:rsidR="0034512A" w:rsidRPr="00C44381" w:rsidRDefault="0034512A" w:rsidP="00C44381">
            <w:pPr>
              <w:shd w:val="clear" w:color="auto" w:fill="FFFFFF" w:themeFill="background1"/>
              <w:spacing w:line="360" w:lineRule="auto"/>
              <w:rPr>
                <w:rFonts w:ascii="Times New Roman" w:hAnsi="Times New Roman" w:cs="Times New Roman"/>
                <w:sz w:val="24"/>
                <w:szCs w:val="24"/>
              </w:rPr>
            </w:pPr>
            <w:r w:rsidRPr="00C44381">
              <w:rPr>
                <w:rFonts w:ascii="Times New Roman" w:hAnsi="Times New Roman" w:cs="Times New Roman"/>
                <w:sz w:val="24"/>
                <w:szCs w:val="24"/>
              </w:rPr>
              <w:t>Diastole (mmHg)</w:t>
            </w:r>
          </w:p>
        </w:tc>
        <w:tc>
          <w:tcPr>
            <w:tcW w:w="1915" w:type="dxa"/>
            <w:shd w:val="clear" w:color="auto" w:fill="FFFFFF" w:themeFill="background1"/>
          </w:tcPr>
          <w:p w:rsidR="0034512A" w:rsidRPr="00C44381" w:rsidRDefault="0034512A" w:rsidP="00C44381">
            <w:pPr>
              <w:shd w:val="clear" w:color="auto" w:fill="FFFFFF" w:themeFill="background1"/>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381">
              <w:rPr>
                <w:rFonts w:ascii="Times New Roman" w:hAnsi="Times New Roman" w:cs="Times New Roman"/>
                <w:sz w:val="24"/>
                <w:szCs w:val="24"/>
              </w:rPr>
              <w:t>90.82±4.53</w:t>
            </w:r>
          </w:p>
        </w:tc>
        <w:tc>
          <w:tcPr>
            <w:tcW w:w="1915" w:type="dxa"/>
            <w:shd w:val="clear" w:color="auto" w:fill="FFFFFF" w:themeFill="background1"/>
          </w:tcPr>
          <w:p w:rsidR="0034512A" w:rsidRPr="00C44381" w:rsidRDefault="0034512A" w:rsidP="00C44381">
            <w:pPr>
              <w:shd w:val="clear" w:color="auto" w:fill="FFFFFF" w:themeFill="background1"/>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381">
              <w:rPr>
                <w:rFonts w:ascii="Times New Roman" w:hAnsi="Times New Roman" w:cs="Times New Roman"/>
                <w:sz w:val="24"/>
                <w:szCs w:val="24"/>
              </w:rPr>
              <w:t>75.20±4.05</w:t>
            </w:r>
          </w:p>
        </w:tc>
        <w:tc>
          <w:tcPr>
            <w:tcW w:w="1915" w:type="dxa"/>
            <w:shd w:val="clear" w:color="auto" w:fill="FFFFFF" w:themeFill="background1"/>
          </w:tcPr>
          <w:p w:rsidR="0034512A" w:rsidRPr="00C44381" w:rsidRDefault="0034512A" w:rsidP="00C44381">
            <w:pPr>
              <w:shd w:val="clear" w:color="auto" w:fill="FFFFFF" w:themeFill="background1"/>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381">
              <w:rPr>
                <w:rFonts w:ascii="Times New Roman" w:hAnsi="Times New Roman" w:cs="Times New Roman"/>
                <w:sz w:val="24"/>
                <w:szCs w:val="24"/>
              </w:rPr>
              <w:t>2.98</w:t>
            </w:r>
          </w:p>
        </w:tc>
        <w:tc>
          <w:tcPr>
            <w:tcW w:w="1916" w:type="dxa"/>
            <w:shd w:val="clear" w:color="auto" w:fill="FFFFFF" w:themeFill="background1"/>
          </w:tcPr>
          <w:p w:rsidR="0034512A" w:rsidRPr="00C44381" w:rsidRDefault="0034512A" w:rsidP="00C44381">
            <w:pPr>
              <w:shd w:val="clear" w:color="auto" w:fill="FFFFFF" w:themeFill="background1"/>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381">
              <w:rPr>
                <w:rFonts w:ascii="Times New Roman" w:hAnsi="Times New Roman" w:cs="Times New Roman"/>
                <w:sz w:val="24"/>
                <w:szCs w:val="24"/>
              </w:rPr>
              <w:t>0.008</w:t>
            </w:r>
          </w:p>
        </w:tc>
      </w:tr>
      <w:tr w:rsidR="0034512A" w:rsidRPr="00C44381" w:rsidTr="00781F7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15" w:type="dxa"/>
            <w:shd w:val="clear" w:color="auto" w:fill="FFFFFF" w:themeFill="background1"/>
          </w:tcPr>
          <w:p w:rsidR="0034512A" w:rsidRPr="00C44381" w:rsidRDefault="0034512A" w:rsidP="00C44381">
            <w:pPr>
              <w:shd w:val="clear" w:color="auto" w:fill="FFFFFF" w:themeFill="background1"/>
              <w:spacing w:line="360" w:lineRule="auto"/>
              <w:rPr>
                <w:rFonts w:ascii="Times New Roman" w:hAnsi="Times New Roman" w:cs="Times New Roman"/>
                <w:sz w:val="24"/>
                <w:szCs w:val="24"/>
              </w:rPr>
            </w:pPr>
            <w:r w:rsidRPr="00C44381">
              <w:rPr>
                <w:rFonts w:ascii="Times New Roman" w:hAnsi="Times New Roman" w:cs="Times New Roman"/>
                <w:sz w:val="24"/>
                <w:szCs w:val="24"/>
              </w:rPr>
              <w:t>Β</w:t>
            </w:r>
            <w:r w:rsidRPr="00C44381">
              <w:rPr>
                <w:rFonts w:ascii="Times New Roman" w:hAnsi="Times New Roman" w:cs="Times New Roman"/>
                <w:sz w:val="24"/>
                <w:szCs w:val="24"/>
                <w:vertAlign w:val="subscript"/>
              </w:rPr>
              <w:t>2</w:t>
            </w:r>
            <w:r w:rsidRPr="00C44381">
              <w:rPr>
                <w:rFonts w:ascii="Times New Roman" w:hAnsi="Times New Roman" w:cs="Times New Roman"/>
                <w:sz w:val="24"/>
                <w:szCs w:val="24"/>
              </w:rPr>
              <w:t>M (ng/ml)</w:t>
            </w:r>
          </w:p>
        </w:tc>
        <w:tc>
          <w:tcPr>
            <w:tcW w:w="1915" w:type="dxa"/>
            <w:shd w:val="clear" w:color="auto" w:fill="FFFFFF" w:themeFill="background1"/>
          </w:tcPr>
          <w:p w:rsidR="0034512A" w:rsidRPr="00C44381" w:rsidRDefault="0034512A" w:rsidP="00C44381">
            <w:pPr>
              <w:shd w:val="clear" w:color="auto" w:fill="FFFFFF" w:themeFill="background1"/>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381">
              <w:rPr>
                <w:rFonts w:ascii="Times New Roman" w:hAnsi="Times New Roman" w:cs="Times New Roman"/>
                <w:sz w:val="24"/>
                <w:szCs w:val="24"/>
              </w:rPr>
              <w:t>3.08±0.49</w:t>
            </w:r>
          </w:p>
        </w:tc>
        <w:tc>
          <w:tcPr>
            <w:tcW w:w="1915" w:type="dxa"/>
            <w:shd w:val="clear" w:color="auto" w:fill="FFFFFF" w:themeFill="background1"/>
          </w:tcPr>
          <w:p w:rsidR="0034512A" w:rsidRPr="00C44381" w:rsidRDefault="0034512A" w:rsidP="00C44381">
            <w:pPr>
              <w:shd w:val="clear" w:color="auto" w:fill="FFFFFF" w:themeFill="background1"/>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381">
              <w:rPr>
                <w:rFonts w:ascii="Times New Roman" w:hAnsi="Times New Roman" w:cs="Times New Roman"/>
                <w:sz w:val="24"/>
                <w:szCs w:val="24"/>
              </w:rPr>
              <w:t>2.50±0.27</w:t>
            </w:r>
          </w:p>
        </w:tc>
        <w:tc>
          <w:tcPr>
            <w:tcW w:w="1915" w:type="dxa"/>
            <w:shd w:val="clear" w:color="auto" w:fill="FFFFFF" w:themeFill="background1"/>
          </w:tcPr>
          <w:p w:rsidR="0034512A" w:rsidRPr="00C44381" w:rsidRDefault="0034512A" w:rsidP="00C44381">
            <w:pPr>
              <w:shd w:val="clear" w:color="auto" w:fill="FFFFFF" w:themeFill="background1"/>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381">
              <w:rPr>
                <w:rFonts w:ascii="Times New Roman" w:hAnsi="Times New Roman" w:cs="Times New Roman"/>
                <w:sz w:val="24"/>
                <w:szCs w:val="24"/>
              </w:rPr>
              <w:t>3.28</w:t>
            </w:r>
          </w:p>
        </w:tc>
        <w:tc>
          <w:tcPr>
            <w:tcW w:w="1916" w:type="dxa"/>
            <w:shd w:val="clear" w:color="auto" w:fill="FFFFFF" w:themeFill="background1"/>
          </w:tcPr>
          <w:p w:rsidR="0034512A" w:rsidRPr="00C44381" w:rsidRDefault="0034512A" w:rsidP="00C44381">
            <w:pPr>
              <w:shd w:val="clear" w:color="auto" w:fill="FFFFFF" w:themeFill="background1"/>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381">
              <w:rPr>
                <w:rFonts w:ascii="Times New Roman" w:hAnsi="Times New Roman" w:cs="Times New Roman"/>
                <w:sz w:val="24"/>
                <w:szCs w:val="24"/>
              </w:rPr>
              <w:t>0.007</w:t>
            </w:r>
          </w:p>
        </w:tc>
      </w:tr>
    </w:tbl>
    <w:p w:rsidR="0034512A" w:rsidRPr="00C44381" w:rsidRDefault="0034512A" w:rsidP="00C44381">
      <w:pPr>
        <w:spacing w:line="360" w:lineRule="auto"/>
        <w:rPr>
          <w:rFonts w:ascii="Times New Roman" w:hAnsi="Times New Roman" w:cs="Times New Roman"/>
          <w:sz w:val="24"/>
          <w:szCs w:val="24"/>
        </w:rPr>
      </w:pPr>
    </w:p>
    <w:p w:rsidR="001612EC" w:rsidRPr="00C44381" w:rsidRDefault="001612EC" w:rsidP="00C44381">
      <w:pPr>
        <w:spacing w:line="360" w:lineRule="auto"/>
        <w:rPr>
          <w:rFonts w:ascii="Times New Roman" w:hAnsi="Times New Roman" w:cs="Times New Roman"/>
          <w:sz w:val="24"/>
          <w:szCs w:val="24"/>
        </w:rPr>
      </w:pPr>
      <w:r w:rsidRPr="00C44381">
        <w:rPr>
          <w:rFonts w:ascii="Times New Roman" w:hAnsi="Times New Roman" w:cs="Times New Roman"/>
          <w:sz w:val="24"/>
          <w:szCs w:val="24"/>
        </w:rPr>
        <w:t>The mean value of systolic blood pressure was significantly increased (p=0.006) in patients with incident hypertension (120.81±5.34</w:t>
      </w:r>
      <w:r w:rsidR="001A5673" w:rsidRPr="00C44381">
        <w:rPr>
          <w:rFonts w:ascii="Times New Roman" w:hAnsi="Times New Roman" w:cs="Times New Roman"/>
          <w:sz w:val="24"/>
          <w:szCs w:val="24"/>
        </w:rPr>
        <w:t>) mmHg</w:t>
      </w:r>
      <w:r w:rsidRPr="00C44381">
        <w:rPr>
          <w:rFonts w:ascii="Times New Roman" w:hAnsi="Times New Roman" w:cs="Times New Roman"/>
          <w:sz w:val="24"/>
          <w:szCs w:val="24"/>
        </w:rPr>
        <w:t xml:space="preserve"> when compared to normotensives (113.30±5.83</w:t>
      </w:r>
      <w:r w:rsidR="001A5673" w:rsidRPr="00C44381">
        <w:rPr>
          <w:rFonts w:ascii="Times New Roman" w:hAnsi="Times New Roman" w:cs="Times New Roman"/>
          <w:sz w:val="24"/>
          <w:szCs w:val="24"/>
        </w:rPr>
        <w:t>) mmHg</w:t>
      </w:r>
      <w:r w:rsidRPr="00C44381">
        <w:rPr>
          <w:rFonts w:ascii="Times New Roman" w:hAnsi="Times New Roman" w:cs="Times New Roman"/>
          <w:sz w:val="24"/>
          <w:szCs w:val="24"/>
        </w:rPr>
        <w:t>.</w:t>
      </w:r>
    </w:p>
    <w:p w:rsidR="001612EC" w:rsidRPr="00C44381" w:rsidRDefault="001612EC" w:rsidP="00C44381">
      <w:pPr>
        <w:spacing w:line="360" w:lineRule="auto"/>
        <w:rPr>
          <w:rFonts w:ascii="Times New Roman" w:hAnsi="Times New Roman" w:cs="Times New Roman"/>
          <w:sz w:val="24"/>
          <w:szCs w:val="24"/>
        </w:rPr>
      </w:pPr>
      <w:r w:rsidRPr="00C44381">
        <w:rPr>
          <w:rFonts w:ascii="Times New Roman" w:hAnsi="Times New Roman" w:cs="Times New Roman"/>
          <w:sz w:val="24"/>
          <w:szCs w:val="24"/>
        </w:rPr>
        <w:t>The mean value of diastolic blood pressure was significantly increased (p=0.008) in patients with incident hypertension (80.82±4.53</w:t>
      </w:r>
      <w:r w:rsidR="001A5673" w:rsidRPr="00C44381">
        <w:rPr>
          <w:rFonts w:ascii="Times New Roman" w:hAnsi="Times New Roman" w:cs="Times New Roman"/>
          <w:sz w:val="24"/>
          <w:szCs w:val="24"/>
        </w:rPr>
        <w:t>) mmHg</w:t>
      </w:r>
      <w:r w:rsidRPr="00C44381">
        <w:rPr>
          <w:rFonts w:ascii="Times New Roman" w:hAnsi="Times New Roman" w:cs="Times New Roman"/>
          <w:sz w:val="24"/>
          <w:szCs w:val="24"/>
        </w:rPr>
        <w:t xml:space="preserve"> when compared to normotensives (75.20±4.05</w:t>
      </w:r>
      <w:r w:rsidR="001A5673" w:rsidRPr="00C44381">
        <w:rPr>
          <w:rFonts w:ascii="Times New Roman" w:hAnsi="Times New Roman" w:cs="Times New Roman"/>
          <w:sz w:val="24"/>
          <w:szCs w:val="24"/>
        </w:rPr>
        <w:t>) mmHg</w:t>
      </w:r>
      <w:r w:rsidRPr="00C44381">
        <w:rPr>
          <w:rFonts w:ascii="Times New Roman" w:hAnsi="Times New Roman" w:cs="Times New Roman"/>
          <w:sz w:val="24"/>
          <w:szCs w:val="24"/>
        </w:rPr>
        <w:t>.</w:t>
      </w:r>
    </w:p>
    <w:p w:rsidR="001612EC" w:rsidRDefault="001612EC" w:rsidP="00C44381">
      <w:pPr>
        <w:spacing w:line="360" w:lineRule="auto"/>
        <w:rPr>
          <w:rFonts w:ascii="Times New Roman" w:hAnsi="Times New Roman" w:cs="Times New Roman"/>
          <w:sz w:val="24"/>
          <w:szCs w:val="24"/>
        </w:rPr>
      </w:pPr>
      <w:r w:rsidRPr="00C44381">
        <w:rPr>
          <w:rFonts w:ascii="Times New Roman" w:hAnsi="Times New Roman" w:cs="Times New Roman"/>
          <w:sz w:val="24"/>
          <w:szCs w:val="24"/>
        </w:rPr>
        <w:t>The mean value of Β</w:t>
      </w:r>
      <w:r w:rsidRPr="00C44381">
        <w:rPr>
          <w:rFonts w:ascii="Times New Roman" w:hAnsi="Times New Roman" w:cs="Times New Roman"/>
          <w:sz w:val="24"/>
          <w:szCs w:val="24"/>
          <w:vertAlign w:val="subscript"/>
        </w:rPr>
        <w:t>2</w:t>
      </w:r>
      <w:r w:rsidRPr="00C44381">
        <w:rPr>
          <w:rFonts w:ascii="Times New Roman" w:hAnsi="Times New Roman" w:cs="Times New Roman"/>
          <w:sz w:val="24"/>
          <w:szCs w:val="24"/>
        </w:rPr>
        <w:t>M was significantly increased (p=0.007) in patients with incident hypertension (3.08±0.49)ng/ml when compared to normotensives (2.50±0.27)ng/ml.</w:t>
      </w:r>
    </w:p>
    <w:p w:rsidR="00B13C26" w:rsidRDefault="00B13C26" w:rsidP="00C44381">
      <w:pPr>
        <w:spacing w:line="360" w:lineRule="auto"/>
        <w:rPr>
          <w:rFonts w:ascii="Times New Roman" w:hAnsi="Times New Roman" w:cs="Times New Roman"/>
          <w:sz w:val="24"/>
          <w:szCs w:val="24"/>
        </w:rPr>
      </w:pPr>
    </w:p>
    <w:p w:rsidR="00B13C26" w:rsidRDefault="00B13C26" w:rsidP="00C44381">
      <w:pPr>
        <w:spacing w:line="360" w:lineRule="auto"/>
        <w:rPr>
          <w:rFonts w:ascii="Times New Roman" w:hAnsi="Times New Roman" w:cs="Times New Roman"/>
          <w:sz w:val="24"/>
          <w:szCs w:val="24"/>
        </w:rPr>
      </w:pPr>
    </w:p>
    <w:p w:rsidR="00B13C26" w:rsidRDefault="00B13C26" w:rsidP="00C44381">
      <w:pPr>
        <w:spacing w:line="360" w:lineRule="auto"/>
        <w:rPr>
          <w:rFonts w:ascii="Times New Roman" w:hAnsi="Times New Roman" w:cs="Times New Roman"/>
          <w:sz w:val="24"/>
          <w:szCs w:val="24"/>
        </w:rPr>
      </w:pPr>
    </w:p>
    <w:p w:rsidR="00B13C26" w:rsidRDefault="00B13C26" w:rsidP="00C44381">
      <w:pPr>
        <w:spacing w:line="360" w:lineRule="auto"/>
        <w:rPr>
          <w:rFonts w:ascii="Times New Roman" w:hAnsi="Times New Roman" w:cs="Times New Roman"/>
          <w:sz w:val="24"/>
          <w:szCs w:val="24"/>
        </w:rPr>
      </w:pPr>
    </w:p>
    <w:p w:rsidR="00B13C26" w:rsidRDefault="00B13C26" w:rsidP="00C44381">
      <w:pPr>
        <w:spacing w:line="360" w:lineRule="auto"/>
        <w:rPr>
          <w:rFonts w:ascii="Times New Roman" w:hAnsi="Times New Roman" w:cs="Times New Roman"/>
          <w:sz w:val="24"/>
          <w:szCs w:val="24"/>
        </w:rPr>
      </w:pPr>
    </w:p>
    <w:p w:rsidR="00B13C26" w:rsidRPr="00C44381" w:rsidRDefault="00B13C26" w:rsidP="00C44381">
      <w:pPr>
        <w:spacing w:line="360" w:lineRule="auto"/>
        <w:rPr>
          <w:rFonts w:ascii="Times New Roman" w:hAnsi="Times New Roman" w:cs="Times New Roman"/>
          <w:sz w:val="24"/>
          <w:szCs w:val="24"/>
        </w:rPr>
      </w:pPr>
    </w:p>
    <w:p w:rsidR="001612EC" w:rsidRPr="00C44381" w:rsidRDefault="0034512A" w:rsidP="00C44381">
      <w:pPr>
        <w:spacing w:line="360" w:lineRule="auto"/>
        <w:rPr>
          <w:rFonts w:ascii="Times New Roman" w:hAnsi="Times New Roman" w:cs="Times New Roman"/>
          <w:b/>
          <w:sz w:val="24"/>
          <w:szCs w:val="24"/>
        </w:rPr>
      </w:pPr>
      <w:r w:rsidRPr="00C44381">
        <w:rPr>
          <w:rFonts w:ascii="Times New Roman" w:hAnsi="Times New Roman" w:cs="Times New Roman"/>
          <w:b/>
          <w:sz w:val="24"/>
          <w:szCs w:val="24"/>
        </w:rPr>
        <w:lastRenderedPageBreak/>
        <w:t>Table 3</w:t>
      </w:r>
      <w:r w:rsidR="001612EC" w:rsidRPr="00C44381">
        <w:rPr>
          <w:rFonts w:ascii="Times New Roman" w:hAnsi="Times New Roman" w:cs="Times New Roman"/>
          <w:b/>
          <w:sz w:val="24"/>
          <w:szCs w:val="24"/>
        </w:rPr>
        <w:t>: Mean Value of Haemoglobin, Iron, Ferritin and Total Iron Binding Capacity in Patients with In</w:t>
      </w:r>
      <w:r w:rsidRPr="00C44381">
        <w:rPr>
          <w:rFonts w:ascii="Times New Roman" w:hAnsi="Times New Roman" w:cs="Times New Roman"/>
          <w:b/>
          <w:sz w:val="24"/>
          <w:szCs w:val="24"/>
        </w:rPr>
        <w:t xml:space="preserve">cident Hypertension </w:t>
      </w:r>
    </w:p>
    <w:tbl>
      <w:tblPr>
        <w:tblStyle w:val="LightShading1"/>
        <w:tblW w:w="0" w:type="auto"/>
        <w:tblLook w:val="04A0" w:firstRow="1" w:lastRow="0" w:firstColumn="1" w:lastColumn="0" w:noHBand="0" w:noVBand="1"/>
      </w:tblPr>
      <w:tblGrid>
        <w:gridCol w:w="1915"/>
        <w:gridCol w:w="1915"/>
        <w:gridCol w:w="1915"/>
        <w:gridCol w:w="1915"/>
        <w:gridCol w:w="1916"/>
      </w:tblGrid>
      <w:tr w:rsidR="001612EC" w:rsidRPr="00C44381" w:rsidTr="001612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shd w:val="clear" w:color="auto" w:fill="FFFFFF" w:themeFill="background1"/>
          </w:tcPr>
          <w:p w:rsidR="001612EC" w:rsidRPr="00C44381" w:rsidRDefault="001612EC" w:rsidP="00C44381">
            <w:pPr>
              <w:spacing w:line="360" w:lineRule="auto"/>
              <w:rPr>
                <w:rFonts w:ascii="Times New Roman" w:hAnsi="Times New Roman" w:cs="Times New Roman"/>
                <w:sz w:val="24"/>
                <w:szCs w:val="24"/>
              </w:rPr>
            </w:pPr>
            <w:r w:rsidRPr="00C44381">
              <w:rPr>
                <w:rFonts w:ascii="Times New Roman" w:hAnsi="Times New Roman" w:cs="Times New Roman"/>
                <w:sz w:val="24"/>
                <w:szCs w:val="24"/>
              </w:rPr>
              <w:t>Parameter</w:t>
            </w:r>
          </w:p>
        </w:tc>
        <w:tc>
          <w:tcPr>
            <w:tcW w:w="1915" w:type="dxa"/>
            <w:shd w:val="clear" w:color="auto" w:fill="FFFFFF" w:themeFill="background1"/>
          </w:tcPr>
          <w:p w:rsidR="001612EC" w:rsidRPr="00C44381" w:rsidRDefault="001612EC" w:rsidP="00C44381">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381">
              <w:rPr>
                <w:rFonts w:ascii="Times New Roman" w:hAnsi="Times New Roman" w:cs="Times New Roman"/>
                <w:sz w:val="24"/>
                <w:szCs w:val="24"/>
              </w:rPr>
              <w:t>Hypertensive</w:t>
            </w:r>
          </w:p>
        </w:tc>
        <w:tc>
          <w:tcPr>
            <w:tcW w:w="1915" w:type="dxa"/>
            <w:shd w:val="clear" w:color="auto" w:fill="FFFFFF" w:themeFill="background1"/>
          </w:tcPr>
          <w:p w:rsidR="001612EC" w:rsidRPr="00C44381" w:rsidRDefault="001612EC" w:rsidP="00C44381">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381">
              <w:rPr>
                <w:rFonts w:ascii="Times New Roman" w:hAnsi="Times New Roman" w:cs="Times New Roman"/>
                <w:sz w:val="24"/>
                <w:szCs w:val="24"/>
              </w:rPr>
              <w:t>Normotensive</w:t>
            </w:r>
          </w:p>
        </w:tc>
        <w:tc>
          <w:tcPr>
            <w:tcW w:w="1915" w:type="dxa"/>
            <w:shd w:val="clear" w:color="auto" w:fill="FFFFFF" w:themeFill="background1"/>
          </w:tcPr>
          <w:p w:rsidR="001612EC" w:rsidRPr="00C44381" w:rsidRDefault="001612EC" w:rsidP="00C44381">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381">
              <w:rPr>
                <w:rFonts w:ascii="Times New Roman" w:hAnsi="Times New Roman" w:cs="Times New Roman"/>
                <w:sz w:val="24"/>
                <w:szCs w:val="24"/>
              </w:rPr>
              <w:t>t-value</w:t>
            </w:r>
          </w:p>
        </w:tc>
        <w:tc>
          <w:tcPr>
            <w:tcW w:w="1916" w:type="dxa"/>
            <w:shd w:val="clear" w:color="auto" w:fill="FFFFFF" w:themeFill="background1"/>
          </w:tcPr>
          <w:p w:rsidR="001612EC" w:rsidRPr="00C44381" w:rsidRDefault="001612EC" w:rsidP="00C44381">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381">
              <w:rPr>
                <w:rFonts w:ascii="Times New Roman" w:hAnsi="Times New Roman" w:cs="Times New Roman"/>
                <w:sz w:val="24"/>
                <w:szCs w:val="24"/>
              </w:rPr>
              <w:t>p-value</w:t>
            </w:r>
          </w:p>
        </w:tc>
      </w:tr>
      <w:tr w:rsidR="001612EC" w:rsidRPr="00C44381" w:rsidTr="00161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shd w:val="clear" w:color="auto" w:fill="FFFFFF" w:themeFill="background1"/>
          </w:tcPr>
          <w:p w:rsidR="001612EC" w:rsidRPr="00C44381" w:rsidRDefault="001612EC" w:rsidP="00C44381">
            <w:pPr>
              <w:spacing w:line="360" w:lineRule="auto"/>
              <w:rPr>
                <w:rFonts w:ascii="Times New Roman" w:hAnsi="Times New Roman" w:cs="Times New Roman"/>
                <w:sz w:val="24"/>
                <w:szCs w:val="24"/>
              </w:rPr>
            </w:pPr>
            <w:r w:rsidRPr="00C44381">
              <w:rPr>
                <w:rFonts w:ascii="Times New Roman" w:hAnsi="Times New Roman" w:cs="Times New Roman"/>
                <w:sz w:val="24"/>
                <w:szCs w:val="24"/>
              </w:rPr>
              <w:t>Hb (g/dl)</w:t>
            </w:r>
          </w:p>
        </w:tc>
        <w:tc>
          <w:tcPr>
            <w:tcW w:w="1915" w:type="dxa"/>
            <w:shd w:val="clear" w:color="auto" w:fill="FFFFFF" w:themeFill="background1"/>
          </w:tcPr>
          <w:p w:rsidR="001612EC" w:rsidRPr="00C44381" w:rsidRDefault="001612EC" w:rsidP="00C4438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381">
              <w:rPr>
                <w:rFonts w:ascii="Times New Roman" w:hAnsi="Times New Roman" w:cs="Times New Roman"/>
                <w:sz w:val="24"/>
                <w:szCs w:val="24"/>
              </w:rPr>
              <w:t>10.83±0.78</w:t>
            </w:r>
          </w:p>
        </w:tc>
        <w:tc>
          <w:tcPr>
            <w:tcW w:w="1915" w:type="dxa"/>
            <w:shd w:val="clear" w:color="auto" w:fill="FFFFFF" w:themeFill="background1"/>
          </w:tcPr>
          <w:p w:rsidR="001612EC" w:rsidRPr="00C44381" w:rsidRDefault="001612EC" w:rsidP="00C4438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381">
              <w:rPr>
                <w:rFonts w:ascii="Times New Roman" w:hAnsi="Times New Roman" w:cs="Times New Roman"/>
                <w:sz w:val="24"/>
                <w:szCs w:val="24"/>
              </w:rPr>
              <w:t>12.941±0.86</w:t>
            </w:r>
          </w:p>
        </w:tc>
        <w:tc>
          <w:tcPr>
            <w:tcW w:w="1915" w:type="dxa"/>
            <w:shd w:val="clear" w:color="auto" w:fill="FFFFFF" w:themeFill="background1"/>
          </w:tcPr>
          <w:p w:rsidR="001612EC" w:rsidRPr="00C44381" w:rsidRDefault="001612EC" w:rsidP="00C4438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381">
              <w:rPr>
                <w:rFonts w:ascii="Times New Roman" w:hAnsi="Times New Roman" w:cs="Times New Roman"/>
                <w:sz w:val="24"/>
                <w:szCs w:val="24"/>
              </w:rPr>
              <w:t>5.91</w:t>
            </w:r>
          </w:p>
        </w:tc>
        <w:tc>
          <w:tcPr>
            <w:tcW w:w="1916" w:type="dxa"/>
            <w:shd w:val="clear" w:color="auto" w:fill="FFFFFF" w:themeFill="background1"/>
          </w:tcPr>
          <w:p w:rsidR="001612EC" w:rsidRPr="00C44381" w:rsidRDefault="001612EC" w:rsidP="00C4438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381">
              <w:rPr>
                <w:rFonts w:ascii="Times New Roman" w:hAnsi="Times New Roman" w:cs="Times New Roman"/>
                <w:sz w:val="24"/>
                <w:szCs w:val="24"/>
              </w:rPr>
              <w:t>0.000</w:t>
            </w:r>
          </w:p>
        </w:tc>
      </w:tr>
      <w:tr w:rsidR="001612EC" w:rsidRPr="00C44381" w:rsidTr="001612EC">
        <w:tc>
          <w:tcPr>
            <w:cnfStyle w:val="001000000000" w:firstRow="0" w:lastRow="0" w:firstColumn="1" w:lastColumn="0" w:oddVBand="0" w:evenVBand="0" w:oddHBand="0" w:evenHBand="0" w:firstRowFirstColumn="0" w:firstRowLastColumn="0" w:lastRowFirstColumn="0" w:lastRowLastColumn="0"/>
            <w:tcW w:w="1915" w:type="dxa"/>
            <w:shd w:val="clear" w:color="auto" w:fill="FFFFFF" w:themeFill="background1"/>
          </w:tcPr>
          <w:p w:rsidR="001612EC" w:rsidRPr="00C44381" w:rsidRDefault="001612EC" w:rsidP="00C44381">
            <w:pPr>
              <w:spacing w:line="360" w:lineRule="auto"/>
              <w:rPr>
                <w:rFonts w:ascii="Times New Roman" w:hAnsi="Times New Roman" w:cs="Times New Roman"/>
                <w:sz w:val="24"/>
                <w:szCs w:val="24"/>
              </w:rPr>
            </w:pPr>
            <w:r w:rsidRPr="00C44381">
              <w:rPr>
                <w:rFonts w:ascii="Times New Roman" w:hAnsi="Times New Roman" w:cs="Times New Roman"/>
                <w:sz w:val="24"/>
                <w:szCs w:val="24"/>
              </w:rPr>
              <w:t>Iron (μg/dl)</w:t>
            </w:r>
          </w:p>
        </w:tc>
        <w:tc>
          <w:tcPr>
            <w:tcW w:w="1915" w:type="dxa"/>
            <w:shd w:val="clear" w:color="auto" w:fill="FFFFFF" w:themeFill="background1"/>
          </w:tcPr>
          <w:p w:rsidR="001612EC" w:rsidRPr="00C44381" w:rsidRDefault="001612EC" w:rsidP="00C4438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381">
              <w:rPr>
                <w:rFonts w:ascii="Times New Roman" w:hAnsi="Times New Roman" w:cs="Times New Roman"/>
                <w:sz w:val="24"/>
                <w:szCs w:val="24"/>
              </w:rPr>
              <w:t>105.28±23.19</w:t>
            </w:r>
          </w:p>
        </w:tc>
        <w:tc>
          <w:tcPr>
            <w:tcW w:w="1915" w:type="dxa"/>
            <w:shd w:val="clear" w:color="auto" w:fill="FFFFFF" w:themeFill="background1"/>
          </w:tcPr>
          <w:p w:rsidR="001612EC" w:rsidRPr="00C44381" w:rsidRDefault="001612EC" w:rsidP="00C4438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381">
              <w:rPr>
                <w:rFonts w:ascii="Times New Roman" w:hAnsi="Times New Roman" w:cs="Times New Roman"/>
                <w:sz w:val="24"/>
                <w:szCs w:val="24"/>
              </w:rPr>
              <w:t>122.78±17.94</w:t>
            </w:r>
          </w:p>
        </w:tc>
        <w:tc>
          <w:tcPr>
            <w:tcW w:w="1915" w:type="dxa"/>
            <w:shd w:val="clear" w:color="auto" w:fill="FFFFFF" w:themeFill="background1"/>
          </w:tcPr>
          <w:p w:rsidR="001612EC" w:rsidRPr="00C44381" w:rsidRDefault="001612EC" w:rsidP="00C4438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381">
              <w:rPr>
                <w:rFonts w:ascii="Times New Roman" w:hAnsi="Times New Roman" w:cs="Times New Roman"/>
                <w:sz w:val="24"/>
                <w:szCs w:val="24"/>
              </w:rPr>
              <w:t>1.92</w:t>
            </w:r>
          </w:p>
        </w:tc>
        <w:tc>
          <w:tcPr>
            <w:tcW w:w="1916" w:type="dxa"/>
            <w:shd w:val="clear" w:color="auto" w:fill="FFFFFF" w:themeFill="background1"/>
          </w:tcPr>
          <w:p w:rsidR="001612EC" w:rsidRPr="00C44381" w:rsidRDefault="001612EC" w:rsidP="00C4438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381">
              <w:rPr>
                <w:rFonts w:ascii="Times New Roman" w:hAnsi="Times New Roman" w:cs="Times New Roman"/>
                <w:sz w:val="24"/>
                <w:szCs w:val="24"/>
              </w:rPr>
              <w:t>0.070</w:t>
            </w:r>
          </w:p>
        </w:tc>
      </w:tr>
      <w:tr w:rsidR="001612EC" w:rsidRPr="00C44381" w:rsidTr="00161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shd w:val="clear" w:color="auto" w:fill="FFFFFF" w:themeFill="background1"/>
          </w:tcPr>
          <w:p w:rsidR="001612EC" w:rsidRPr="00C44381" w:rsidRDefault="001612EC" w:rsidP="00C44381">
            <w:pPr>
              <w:spacing w:line="360" w:lineRule="auto"/>
              <w:rPr>
                <w:rFonts w:ascii="Times New Roman" w:hAnsi="Times New Roman" w:cs="Times New Roman"/>
                <w:sz w:val="24"/>
                <w:szCs w:val="24"/>
              </w:rPr>
            </w:pPr>
            <w:r w:rsidRPr="00C44381">
              <w:rPr>
                <w:rFonts w:ascii="Times New Roman" w:hAnsi="Times New Roman" w:cs="Times New Roman"/>
                <w:sz w:val="24"/>
                <w:szCs w:val="24"/>
              </w:rPr>
              <w:t>Ferritin (ng/ml)</w:t>
            </w:r>
          </w:p>
        </w:tc>
        <w:tc>
          <w:tcPr>
            <w:tcW w:w="1915" w:type="dxa"/>
            <w:shd w:val="clear" w:color="auto" w:fill="FFFFFF" w:themeFill="background1"/>
          </w:tcPr>
          <w:p w:rsidR="001612EC" w:rsidRPr="00C44381" w:rsidRDefault="001612EC" w:rsidP="00C4438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381">
              <w:rPr>
                <w:rFonts w:ascii="Times New Roman" w:hAnsi="Times New Roman" w:cs="Times New Roman"/>
                <w:sz w:val="24"/>
                <w:szCs w:val="24"/>
              </w:rPr>
              <w:t>120.22±24.35</w:t>
            </w:r>
          </w:p>
        </w:tc>
        <w:tc>
          <w:tcPr>
            <w:tcW w:w="1915" w:type="dxa"/>
            <w:shd w:val="clear" w:color="auto" w:fill="FFFFFF" w:themeFill="background1"/>
          </w:tcPr>
          <w:p w:rsidR="001612EC" w:rsidRPr="00C44381" w:rsidRDefault="001612EC" w:rsidP="00C4438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381">
              <w:rPr>
                <w:rFonts w:ascii="Times New Roman" w:hAnsi="Times New Roman" w:cs="Times New Roman"/>
                <w:sz w:val="24"/>
                <w:szCs w:val="24"/>
              </w:rPr>
              <w:t>110.37±26.04</w:t>
            </w:r>
          </w:p>
        </w:tc>
        <w:tc>
          <w:tcPr>
            <w:tcW w:w="1915" w:type="dxa"/>
            <w:shd w:val="clear" w:color="auto" w:fill="FFFFFF" w:themeFill="background1"/>
          </w:tcPr>
          <w:p w:rsidR="001612EC" w:rsidRPr="00C44381" w:rsidRDefault="001612EC" w:rsidP="00C4438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381">
              <w:rPr>
                <w:rFonts w:ascii="Times New Roman" w:hAnsi="Times New Roman" w:cs="Times New Roman"/>
                <w:sz w:val="24"/>
                <w:szCs w:val="24"/>
              </w:rPr>
              <w:t>0.89</w:t>
            </w:r>
          </w:p>
        </w:tc>
        <w:tc>
          <w:tcPr>
            <w:tcW w:w="1916" w:type="dxa"/>
            <w:shd w:val="clear" w:color="auto" w:fill="FFFFFF" w:themeFill="background1"/>
          </w:tcPr>
          <w:p w:rsidR="001612EC" w:rsidRPr="00C44381" w:rsidRDefault="001612EC" w:rsidP="00C4438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381">
              <w:rPr>
                <w:rFonts w:ascii="Times New Roman" w:hAnsi="Times New Roman" w:cs="Times New Roman"/>
                <w:sz w:val="24"/>
                <w:szCs w:val="24"/>
              </w:rPr>
              <w:t>0.381</w:t>
            </w:r>
          </w:p>
        </w:tc>
      </w:tr>
      <w:tr w:rsidR="001612EC" w:rsidRPr="00C44381" w:rsidTr="001612EC">
        <w:tc>
          <w:tcPr>
            <w:cnfStyle w:val="001000000000" w:firstRow="0" w:lastRow="0" w:firstColumn="1" w:lastColumn="0" w:oddVBand="0" w:evenVBand="0" w:oddHBand="0" w:evenHBand="0" w:firstRowFirstColumn="0" w:firstRowLastColumn="0" w:lastRowFirstColumn="0" w:lastRowLastColumn="0"/>
            <w:tcW w:w="1915" w:type="dxa"/>
            <w:shd w:val="clear" w:color="auto" w:fill="FFFFFF" w:themeFill="background1"/>
          </w:tcPr>
          <w:p w:rsidR="001612EC" w:rsidRPr="00C44381" w:rsidRDefault="001612EC" w:rsidP="00C44381">
            <w:pPr>
              <w:spacing w:line="360" w:lineRule="auto"/>
              <w:rPr>
                <w:rFonts w:ascii="Times New Roman" w:hAnsi="Times New Roman" w:cs="Times New Roman"/>
                <w:sz w:val="24"/>
                <w:szCs w:val="24"/>
              </w:rPr>
            </w:pPr>
            <w:r w:rsidRPr="00C44381">
              <w:rPr>
                <w:rFonts w:ascii="Times New Roman" w:hAnsi="Times New Roman" w:cs="Times New Roman"/>
                <w:sz w:val="24"/>
                <w:szCs w:val="24"/>
              </w:rPr>
              <w:t>TIBC (μg/dl)</w:t>
            </w:r>
          </w:p>
        </w:tc>
        <w:tc>
          <w:tcPr>
            <w:tcW w:w="1915" w:type="dxa"/>
            <w:shd w:val="clear" w:color="auto" w:fill="FFFFFF" w:themeFill="background1"/>
          </w:tcPr>
          <w:p w:rsidR="001612EC" w:rsidRPr="00C44381" w:rsidRDefault="001612EC" w:rsidP="00C4438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381">
              <w:rPr>
                <w:rFonts w:ascii="Times New Roman" w:hAnsi="Times New Roman" w:cs="Times New Roman"/>
                <w:sz w:val="24"/>
                <w:szCs w:val="24"/>
              </w:rPr>
              <w:t>303.79±14.37</w:t>
            </w:r>
          </w:p>
        </w:tc>
        <w:tc>
          <w:tcPr>
            <w:tcW w:w="1915" w:type="dxa"/>
            <w:shd w:val="clear" w:color="auto" w:fill="FFFFFF" w:themeFill="background1"/>
          </w:tcPr>
          <w:p w:rsidR="001612EC" w:rsidRPr="00C44381" w:rsidRDefault="001612EC" w:rsidP="00C4438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381">
              <w:rPr>
                <w:rFonts w:ascii="Times New Roman" w:hAnsi="Times New Roman" w:cs="Times New Roman"/>
                <w:sz w:val="24"/>
                <w:szCs w:val="24"/>
              </w:rPr>
              <w:t>299.68±17.54</w:t>
            </w:r>
          </w:p>
        </w:tc>
        <w:tc>
          <w:tcPr>
            <w:tcW w:w="1915" w:type="dxa"/>
            <w:shd w:val="clear" w:color="auto" w:fill="FFFFFF" w:themeFill="background1"/>
          </w:tcPr>
          <w:p w:rsidR="001612EC" w:rsidRPr="00C44381" w:rsidRDefault="001612EC" w:rsidP="00C4438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381">
              <w:rPr>
                <w:rFonts w:ascii="Times New Roman" w:hAnsi="Times New Roman" w:cs="Times New Roman"/>
                <w:sz w:val="24"/>
                <w:szCs w:val="24"/>
              </w:rPr>
              <w:t>0.59</w:t>
            </w:r>
          </w:p>
        </w:tc>
        <w:tc>
          <w:tcPr>
            <w:tcW w:w="1916" w:type="dxa"/>
            <w:shd w:val="clear" w:color="auto" w:fill="FFFFFF" w:themeFill="background1"/>
          </w:tcPr>
          <w:p w:rsidR="001612EC" w:rsidRPr="00C44381" w:rsidRDefault="001612EC" w:rsidP="00C4438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381">
              <w:rPr>
                <w:rFonts w:ascii="Times New Roman" w:hAnsi="Times New Roman" w:cs="Times New Roman"/>
                <w:sz w:val="24"/>
                <w:szCs w:val="24"/>
              </w:rPr>
              <w:t>0.562</w:t>
            </w:r>
          </w:p>
        </w:tc>
      </w:tr>
    </w:tbl>
    <w:p w:rsidR="001612EC" w:rsidRPr="00C44381" w:rsidRDefault="001612EC" w:rsidP="00C44381">
      <w:pPr>
        <w:spacing w:line="360" w:lineRule="auto"/>
        <w:rPr>
          <w:rFonts w:ascii="Times New Roman" w:hAnsi="Times New Roman" w:cs="Times New Roman"/>
          <w:sz w:val="24"/>
          <w:szCs w:val="24"/>
        </w:rPr>
      </w:pPr>
    </w:p>
    <w:p w:rsidR="001612EC" w:rsidRPr="00C44381" w:rsidRDefault="001612EC" w:rsidP="00C44381">
      <w:pPr>
        <w:spacing w:line="360" w:lineRule="auto"/>
        <w:rPr>
          <w:rFonts w:ascii="Times New Roman" w:hAnsi="Times New Roman" w:cs="Times New Roman"/>
          <w:sz w:val="24"/>
          <w:szCs w:val="24"/>
        </w:rPr>
      </w:pPr>
      <w:r w:rsidRPr="00C44381">
        <w:rPr>
          <w:rFonts w:ascii="Times New Roman" w:hAnsi="Times New Roman" w:cs="Times New Roman"/>
          <w:sz w:val="24"/>
          <w:szCs w:val="24"/>
        </w:rPr>
        <w:t>The mean value of haemoglobin concentration was significantly reduced (p=0.006) in patients with incident hypertension (10.83±0.78)g/dl when compared to normotensives (12.941±0.86)g/dl.</w:t>
      </w:r>
    </w:p>
    <w:p w:rsidR="001612EC" w:rsidRPr="00C44381" w:rsidRDefault="001612EC" w:rsidP="00C44381">
      <w:pPr>
        <w:spacing w:line="360" w:lineRule="auto"/>
        <w:rPr>
          <w:rFonts w:ascii="Times New Roman" w:hAnsi="Times New Roman" w:cs="Times New Roman"/>
          <w:sz w:val="24"/>
          <w:szCs w:val="24"/>
        </w:rPr>
      </w:pPr>
      <w:r w:rsidRPr="00C44381">
        <w:rPr>
          <w:rFonts w:ascii="Times New Roman" w:hAnsi="Times New Roman" w:cs="Times New Roman"/>
          <w:sz w:val="24"/>
          <w:szCs w:val="24"/>
        </w:rPr>
        <w:t>The mean value of iron was significantly reduced (p=0.070) in patients with incident hypertension (105.28±23.19)μg/dl when compared to normotensives (122.78±17.94)μg/dl.</w:t>
      </w:r>
    </w:p>
    <w:p w:rsidR="001612EC" w:rsidRPr="00C44381" w:rsidRDefault="001612EC" w:rsidP="00C44381">
      <w:pPr>
        <w:spacing w:line="360" w:lineRule="auto"/>
        <w:rPr>
          <w:rFonts w:ascii="Times New Roman" w:hAnsi="Times New Roman" w:cs="Times New Roman"/>
          <w:sz w:val="24"/>
          <w:szCs w:val="24"/>
        </w:rPr>
      </w:pPr>
      <w:r w:rsidRPr="00C44381">
        <w:rPr>
          <w:rFonts w:ascii="Times New Roman" w:hAnsi="Times New Roman" w:cs="Times New Roman"/>
          <w:sz w:val="24"/>
          <w:szCs w:val="24"/>
        </w:rPr>
        <w:t>The mean value of ferritin was significantly increased (p=0.381) in patients with incident hypertension (120.22±24.35)ng/ml when compared to normotensives (110.37±26.04)μg/dl.</w:t>
      </w:r>
    </w:p>
    <w:p w:rsidR="001612EC" w:rsidRPr="00C44381" w:rsidRDefault="001612EC" w:rsidP="00C44381">
      <w:pPr>
        <w:spacing w:line="360" w:lineRule="auto"/>
        <w:rPr>
          <w:rFonts w:ascii="Times New Roman" w:hAnsi="Times New Roman" w:cs="Times New Roman"/>
          <w:sz w:val="24"/>
          <w:szCs w:val="24"/>
        </w:rPr>
      </w:pPr>
      <w:r w:rsidRPr="00C44381">
        <w:rPr>
          <w:rFonts w:ascii="Times New Roman" w:hAnsi="Times New Roman" w:cs="Times New Roman"/>
          <w:sz w:val="24"/>
          <w:szCs w:val="24"/>
        </w:rPr>
        <w:t xml:space="preserve">The mean value of TIBC was </w:t>
      </w:r>
      <w:r w:rsidR="001A5673" w:rsidRPr="00C44381">
        <w:rPr>
          <w:rFonts w:ascii="Times New Roman" w:hAnsi="Times New Roman" w:cs="Times New Roman"/>
          <w:sz w:val="24"/>
          <w:szCs w:val="24"/>
        </w:rPr>
        <w:t>significantly increased (p=0.</w:t>
      </w:r>
      <w:r w:rsidRPr="00C44381">
        <w:rPr>
          <w:rFonts w:ascii="Times New Roman" w:hAnsi="Times New Roman" w:cs="Times New Roman"/>
          <w:sz w:val="24"/>
          <w:szCs w:val="24"/>
        </w:rPr>
        <w:t>562) in patients with incident hypertension (303.79±14.37)μg/dl when compared to normotensives (299.68±17.54)μg/dl.</w:t>
      </w:r>
    </w:p>
    <w:p w:rsidR="001612EC" w:rsidRDefault="001612EC" w:rsidP="00C44381">
      <w:pPr>
        <w:spacing w:line="360" w:lineRule="auto"/>
        <w:rPr>
          <w:rFonts w:ascii="Times New Roman" w:hAnsi="Times New Roman" w:cs="Times New Roman"/>
          <w:sz w:val="24"/>
          <w:szCs w:val="24"/>
        </w:rPr>
      </w:pPr>
    </w:p>
    <w:p w:rsidR="00B13C26" w:rsidRDefault="00B13C26" w:rsidP="00C44381">
      <w:pPr>
        <w:spacing w:line="360" w:lineRule="auto"/>
        <w:rPr>
          <w:rFonts w:ascii="Times New Roman" w:hAnsi="Times New Roman" w:cs="Times New Roman"/>
          <w:sz w:val="24"/>
          <w:szCs w:val="24"/>
        </w:rPr>
      </w:pPr>
    </w:p>
    <w:p w:rsidR="00B13C26" w:rsidRDefault="00B13C26" w:rsidP="00C44381">
      <w:pPr>
        <w:spacing w:line="360" w:lineRule="auto"/>
        <w:rPr>
          <w:rFonts w:ascii="Times New Roman" w:hAnsi="Times New Roman" w:cs="Times New Roman"/>
          <w:sz w:val="24"/>
          <w:szCs w:val="24"/>
        </w:rPr>
      </w:pPr>
    </w:p>
    <w:p w:rsidR="00B13C26" w:rsidRPr="00C44381" w:rsidRDefault="00B13C26" w:rsidP="00C44381">
      <w:pPr>
        <w:spacing w:line="360" w:lineRule="auto"/>
        <w:rPr>
          <w:rFonts w:ascii="Times New Roman" w:hAnsi="Times New Roman" w:cs="Times New Roman"/>
          <w:sz w:val="24"/>
          <w:szCs w:val="24"/>
        </w:rPr>
      </w:pPr>
    </w:p>
    <w:p w:rsidR="001612EC" w:rsidRPr="00C44381" w:rsidRDefault="001612EC" w:rsidP="00C44381">
      <w:pPr>
        <w:spacing w:line="360" w:lineRule="auto"/>
        <w:rPr>
          <w:rFonts w:ascii="Times New Roman" w:hAnsi="Times New Roman" w:cs="Times New Roman"/>
          <w:b/>
          <w:sz w:val="24"/>
          <w:szCs w:val="24"/>
        </w:rPr>
      </w:pPr>
      <w:r w:rsidRPr="00C44381">
        <w:rPr>
          <w:rFonts w:ascii="Times New Roman" w:hAnsi="Times New Roman" w:cs="Times New Roman"/>
          <w:b/>
          <w:sz w:val="24"/>
          <w:szCs w:val="24"/>
        </w:rPr>
        <w:lastRenderedPageBreak/>
        <w:t xml:space="preserve">Table </w:t>
      </w:r>
      <w:r w:rsidR="0034512A" w:rsidRPr="00C44381">
        <w:rPr>
          <w:rFonts w:ascii="Times New Roman" w:hAnsi="Times New Roman" w:cs="Times New Roman"/>
          <w:b/>
          <w:sz w:val="24"/>
          <w:szCs w:val="24"/>
        </w:rPr>
        <w:t>4</w:t>
      </w:r>
      <w:r w:rsidRPr="00C44381">
        <w:rPr>
          <w:rFonts w:ascii="Times New Roman" w:hAnsi="Times New Roman" w:cs="Times New Roman"/>
          <w:b/>
          <w:sz w:val="24"/>
          <w:szCs w:val="24"/>
        </w:rPr>
        <w:t>: Correlation of Β</w:t>
      </w:r>
      <w:r w:rsidRPr="00C44381">
        <w:rPr>
          <w:rFonts w:ascii="Times New Roman" w:hAnsi="Times New Roman" w:cs="Times New Roman"/>
          <w:b/>
          <w:sz w:val="24"/>
          <w:szCs w:val="24"/>
          <w:vertAlign w:val="subscript"/>
        </w:rPr>
        <w:t>2</w:t>
      </w:r>
      <w:r w:rsidRPr="00C44381">
        <w:rPr>
          <w:rFonts w:ascii="Times New Roman" w:hAnsi="Times New Roman" w:cs="Times New Roman"/>
          <w:b/>
          <w:sz w:val="24"/>
          <w:szCs w:val="24"/>
        </w:rPr>
        <w:t>M with Haemoglobin, Iron, Ferritin and TIBC in  Patients with Incident Hypertension</w:t>
      </w:r>
    </w:p>
    <w:tbl>
      <w:tblPr>
        <w:tblStyle w:val="LightShading1"/>
        <w:tblW w:w="0" w:type="auto"/>
        <w:tblLook w:val="04A0" w:firstRow="1" w:lastRow="0" w:firstColumn="1" w:lastColumn="0" w:noHBand="0" w:noVBand="1"/>
      </w:tblPr>
      <w:tblGrid>
        <w:gridCol w:w="2394"/>
        <w:gridCol w:w="2394"/>
        <w:gridCol w:w="2394"/>
        <w:gridCol w:w="2394"/>
      </w:tblGrid>
      <w:tr w:rsidR="001612EC" w:rsidRPr="00C44381" w:rsidTr="001612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1612EC" w:rsidRPr="00C44381" w:rsidRDefault="001612EC" w:rsidP="00C44381">
            <w:pPr>
              <w:shd w:val="clear" w:color="auto" w:fill="FFFFFF" w:themeFill="background1"/>
              <w:spacing w:line="360" w:lineRule="auto"/>
              <w:rPr>
                <w:rFonts w:ascii="Times New Roman" w:hAnsi="Times New Roman" w:cs="Times New Roman"/>
                <w:sz w:val="24"/>
                <w:szCs w:val="24"/>
              </w:rPr>
            </w:pPr>
            <w:r w:rsidRPr="00C44381">
              <w:rPr>
                <w:rFonts w:ascii="Times New Roman" w:hAnsi="Times New Roman" w:cs="Times New Roman"/>
                <w:sz w:val="24"/>
                <w:szCs w:val="24"/>
              </w:rPr>
              <w:t>Variable</w:t>
            </w:r>
          </w:p>
        </w:tc>
        <w:tc>
          <w:tcPr>
            <w:tcW w:w="2394" w:type="dxa"/>
          </w:tcPr>
          <w:p w:rsidR="001612EC" w:rsidRPr="00C44381" w:rsidRDefault="001612EC" w:rsidP="00C44381">
            <w:pPr>
              <w:shd w:val="clear" w:color="auto" w:fill="FFFFFF" w:themeFill="background1"/>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381">
              <w:rPr>
                <w:rFonts w:ascii="Times New Roman" w:hAnsi="Times New Roman" w:cs="Times New Roman"/>
                <w:sz w:val="24"/>
                <w:szCs w:val="24"/>
              </w:rPr>
              <w:t>N</w:t>
            </w:r>
          </w:p>
        </w:tc>
        <w:tc>
          <w:tcPr>
            <w:tcW w:w="2394" w:type="dxa"/>
          </w:tcPr>
          <w:p w:rsidR="001612EC" w:rsidRPr="00C44381" w:rsidRDefault="0034512A" w:rsidP="00C44381">
            <w:pPr>
              <w:shd w:val="clear" w:color="auto" w:fill="FFFFFF" w:themeFill="background1"/>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381">
              <w:rPr>
                <w:rFonts w:ascii="Times New Roman" w:hAnsi="Times New Roman" w:cs="Times New Roman"/>
                <w:sz w:val="24"/>
                <w:szCs w:val="24"/>
              </w:rPr>
              <w:t>R</w:t>
            </w:r>
          </w:p>
        </w:tc>
        <w:tc>
          <w:tcPr>
            <w:tcW w:w="2394" w:type="dxa"/>
          </w:tcPr>
          <w:p w:rsidR="001612EC" w:rsidRPr="00C44381" w:rsidRDefault="001612EC" w:rsidP="00C44381">
            <w:pPr>
              <w:shd w:val="clear" w:color="auto" w:fill="FFFFFF" w:themeFill="background1"/>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381">
              <w:rPr>
                <w:rFonts w:ascii="Times New Roman" w:hAnsi="Times New Roman" w:cs="Times New Roman"/>
                <w:sz w:val="24"/>
                <w:szCs w:val="24"/>
              </w:rPr>
              <w:t>p-value</w:t>
            </w:r>
          </w:p>
        </w:tc>
      </w:tr>
      <w:tr w:rsidR="001612EC" w:rsidRPr="00C44381" w:rsidTr="00161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shd w:val="clear" w:color="auto" w:fill="FFFFFF" w:themeFill="background1"/>
          </w:tcPr>
          <w:p w:rsidR="001612EC" w:rsidRPr="00C44381" w:rsidRDefault="001612EC" w:rsidP="00C44381">
            <w:pPr>
              <w:shd w:val="clear" w:color="auto" w:fill="FFFFFF" w:themeFill="background1"/>
              <w:spacing w:line="360" w:lineRule="auto"/>
              <w:rPr>
                <w:rFonts w:ascii="Times New Roman" w:hAnsi="Times New Roman" w:cs="Times New Roman"/>
                <w:sz w:val="24"/>
                <w:szCs w:val="24"/>
              </w:rPr>
            </w:pPr>
            <w:r w:rsidRPr="00C44381">
              <w:rPr>
                <w:rFonts w:ascii="Times New Roman" w:hAnsi="Times New Roman" w:cs="Times New Roman"/>
                <w:sz w:val="24"/>
                <w:szCs w:val="24"/>
              </w:rPr>
              <w:t>Hb</w:t>
            </w:r>
          </w:p>
        </w:tc>
        <w:tc>
          <w:tcPr>
            <w:tcW w:w="2394" w:type="dxa"/>
            <w:shd w:val="clear" w:color="auto" w:fill="FFFFFF" w:themeFill="background1"/>
          </w:tcPr>
          <w:p w:rsidR="001612EC" w:rsidRPr="00C44381" w:rsidRDefault="001612EC" w:rsidP="00C44381">
            <w:pPr>
              <w:shd w:val="clear" w:color="auto" w:fill="FFFFFF" w:themeFill="background1"/>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381">
              <w:rPr>
                <w:rFonts w:ascii="Times New Roman" w:hAnsi="Times New Roman" w:cs="Times New Roman"/>
                <w:sz w:val="24"/>
                <w:szCs w:val="24"/>
              </w:rPr>
              <w:t>20</w:t>
            </w:r>
          </w:p>
        </w:tc>
        <w:tc>
          <w:tcPr>
            <w:tcW w:w="2394" w:type="dxa"/>
            <w:shd w:val="clear" w:color="auto" w:fill="FFFFFF" w:themeFill="background1"/>
          </w:tcPr>
          <w:p w:rsidR="001612EC" w:rsidRPr="00C44381" w:rsidRDefault="001612EC" w:rsidP="00C44381">
            <w:pPr>
              <w:shd w:val="clear" w:color="auto" w:fill="FFFFFF" w:themeFill="background1"/>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381">
              <w:rPr>
                <w:rFonts w:ascii="Times New Roman" w:hAnsi="Times New Roman" w:cs="Times New Roman"/>
                <w:sz w:val="24"/>
                <w:szCs w:val="24"/>
              </w:rPr>
              <w:t>-0.41</w:t>
            </w:r>
          </w:p>
        </w:tc>
        <w:tc>
          <w:tcPr>
            <w:tcW w:w="2394" w:type="dxa"/>
            <w:shd w:val="clear" w:color="auto" w:fill="FFFFFF" w:themeFill="background1"/>
          </w:tcPr>
          <w:p w:rsidR="001612EC" w:rsidRPr="00C44381" w:rsidRDefault="001612EC" w:rsidP="00C44381">
            <w:pPr>
              <w:shd w:val="clear" w:color="auto" w:fill="FFFFFF" w:themeFill="background1"/>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381">
              <w:rPr>
                <w:rFonts w:ascii="Times New Roman" w:hAnsi="Times New Roman" w:cs="Times New Roman"/>
                <w:sz w:val="24"/>
                <w:szCs w:val="24"/>
              </w:rPr>
              <w:t>0.207</w:t>
            </w:r>
          </w:p>
        </w:tc>
      </w:tr>
      <w:tr w:rsidR="001612EC" w:rsidRPr="00C44381" w:rsidTr="001612EC">
        <w:tc>
          <w:tcPr>
            <w:cnfStyle w:val="001000000000" w:firstRow="0" w:lastRow="0" w:firstColumn="1" w:lastColumn="0" w:oddVBand="0" w:evenVBand="0" w:oddHBand="0" w:evenHBand="0" w:firstRowFirstColumn="0" w:firstRowLastColumn="0" w:lastRowFirstColumn="0" w:lastRowLastColumn="0"/>
            <w:tcW w:w="2394" w:type="dxa"/>
            <w:shd w:val="clear" w:color="auto" w:fill="FFFFFF" w:themeFill="background1"/>
          </w:tcPr>
          <w:p w:rsidR="001612EC" w:rsidRPr="00C44381" w:rsidRDefault="001612EC" w:rsidP="00C44381">
            <w:pPr>
              <w:shd w:val="clear" w:color="auto" w:fill="FFFFFF" w:themeFill="background1"/>
              <w:spacing w:line="360" w:lineRule="auto"/>
              <w:rPr>
                <w:rFonts w:ascii="Times New Roman" w:hAnsi="Times New Roman" w:cs="Times New Roman"/>
                <w:sz w:val="24"/>
                <w:szCs w:val="24"/>
              </w:rPr>
            </w:pPr>
            <w:r w:rsidRPr="00C44381">
              <w:rPr>
                <w:rFonts w:ascii="Times New Roman" w:hAnsi="Times New Roman" w:cs="Times New Roman"/>
                <w:sz w:val="24"/>
                <w:szCs w:val="24"/>
              </w:rPr>
              <w:t>Iron</w:t>
            </w:r>
          </w:p>
        </w:tc>
        <w:tc>
          <w:tcPr>
            <w:tcW w:w="2394" w:type="dxa"/>
            <w:shd w:val="clear" w:color="auto" w:fill="FFFFFF" w:themeFill="background1"/>
          </w:tcPr>
          <w:p w:rsidR="001612EC" w:rsidRPr="00C44381" w:rsidRDefault="001612EC" w:rsidP="00C44381">
            <w:pPr>
              <w:shd w:val="clear" w:color="auto" w:fill="FFFFFF" w:themeFill="background1"/>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381">
              <w:rPr>
                <w:rFonts w:ascii="Times New Roman" w:hAnsi="Times New Roman" w:cs="Times New Roman"/>
                <w:sz w:val="24"/>
                <w:szCs w:val="24"/>
              </w:rPr>
              <w:t>20</w:t>
            </w:r>
          </w:p>
        </w:tc>
        <w:tc>
          <w:tcPr>
            <w:tcW w:w="2394" w:type="dxa"/>
            <w:shd w:val="clear" w:color="auto" w:fill="FFFFFF" w:themeFill="background1"/>
          </w:tcPr>
          <w:p w:rsidR="001612EC" w:rsidRPr="00C44381" w:rsidRDefault="001612EC" w:rsidP="00C44381">
            <w:pPr>
              <w:shd w:val="clear" w:color="auto" w:fill="FFFFFF" w:themeFill="background1"/>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381">
              <w:rPr>
                <w:rFonts w:ascii="Times New Roman" w:hAnsi="Times New Roman" w:cs="Times New Roman"/>
                <w:sz w:val="24"/>
                <w:szCs w:val="24"/>
              </w:rPr>
              <w:t>-0.02</w:t>
            </w:r>
          </w:p>
        </w:tc>
        <w:tc>
          <w:tcPr>
            <w:tcW w:w="2394" w:type="dxa"/>
            <w:shd w:val="clear" w:color="auto" w:fill="FFFFFF" w:themeFill="background1"/>
          </w:tcPr>
          <w:p w:rsidR="001612EC" w:rsidRPr="00C44381" w:rsidRDefault="001612EC" w:rsidP="00C44381">
            <w:pPr>
              <w:shd w:val="clear" w:color="auto" w:fill="FFFFFF" w:themeFill="background1"/>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381">
              <w:rPr>
                <w:rFonts w:ascii="Times New Roman" w:hAnsi="Times New Roman" w:cs="Times New Roman"/>
                <w:sz w:val="24"/>
                <w:szCs w:val="24"/>
              </w:rPr>
              <w:t>0.963</w:t>
            </w:r>
          </w:p>
        </w:tc>
      </w:tr>
      <w:tr w:rsidR="001612EC" w:rsidRPr="00C44381" w:rsidTr="00161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shd w:val="clear" w:color="auto" w:fill="FFFFFF" w:themeFill="background1"/>
          </w:tcPr>
          <w:p w:rsidR="001612EC" w:rsidRPr="00C44381" w:rsidRDefault="001612EC" w:rsidP="00C44381">
            <w:pPr>
              <w:shd w:val="clear" w:color="auto" w:fill="FFFFFF" w:themeFill="background1"/>
              <w:spacing w:line="360" w:lineRule="auto"/>
              <w:rPr>
                <w:rFonts w:ascii="Times New Roman" w:hAnsi="Times New Roman" w:cs="Times New Roman"/>
                <w:sz w:val="24"/>
                <w:szCs w:val="24"/>
              </w:rPr>
            </w:pPr>
            <w:r w:rsidRPr="00C44381">
              <w:rPr>
                <w:rFonts w:ascii="Times New Roman" w:hAnsi="Times New Roman" w:cs="Times New Roman"/>
                <w:sz w:val="24"/>
                <w:szCs w:val="24"/>
              </w:rPr>
              <w:t>Ferritin</w:t>
            </w:r>
          </w:p>
        </w:tc>
        <w:tc>
          <w:tcPr>
            <w:tcW w:w="2394" w:type="dxa"/>
            <w:shd w:val="clear" w:color="auto" w:fill="FFFFFF" w:themeFill="background1"/>
          </w:tcPr>
          <w:p w:rsidR="001612EC" w:rsidRPr="00C44381" w:rsidRDefault="001612EC" w:rsidP="00C44381">
            <w:pPr>
              <w:shd w:val="clear" w:color="auto" w:fill="FFFFFF" w:themeFill="background1"/>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381">
              <w:rPr>
                <w:rFonts w:ascii="Times New Roman" w:hAnsi="Times New Roman" w:cs="Times New Roman"/>
                <w:sz w:val="24"/>
                <w:szCs w:val="24"/>
              </w:rPr>
              <w:t>20</w:t>
            </w:r>
          </w:p>
        </w:tc>
        <w:tc>
          <w:tcPr>
            <w:tcW w:w="2394" w:type="dxa"/>
            <w:shd w:val="clear" w:color="auto" w:fill="FFFFFF" w:themeFill="background1"/>
          </w:tcPr>
          <w:p w:rsidR="001612EC" w:rsidRPr="00C44381" w:rsidRDefault="001612EC" w:rsidP="00C44381">
            <w:pPr>
              <w:shd w:val="clear" w:color="auto" w:fill="FFFFFF" w:themeFill="background1"/>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381">
              <w:rPr>
                <w:rFonts w:ascii="Times New Roman" w:hAnsi="Times New Roman" w:cs="Times New Roman"/>
                <w:sz w:val="24"/>
                <w:szCs w:val="24"/>
              </w:rPr>
              <w:t>-0.28</w:t>
            </w:r>
          </w:p>
        </w:tc>
        <w:tc>
          <w:tcPr>
            <w:tcW w:w="2394" w:type="dxa"/>
            <w:shd w:val="clear" w:color="auto" w:fill="FFFFFF" w:themeFill="background1"/>
          </w:tcPr>
          <w:p w:rsidR="001612EC" w:rsidRPr="00C44381" w:rsidRDefault="001612EC" w:rsidP="00C44381">
            <w:pPr>
              <w:shd w:val="clear" w:color="auto" w:fill="FFFFFF" w:themeFill="background1"/>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381">
              <w:rPr>
                <w:rFonts w:ascii="Times New Roman" w:hAnsi="Times New Roman" w:cs="Times New Roman"/>
                <w:sz w:val="24"/>
                <w:szCs w:val="24"/>
              </w:rPr>
              <w:t>0.399</w:t>
            </w:r>
          </w:p>
        </w:tc>
      </w:tr>
      <w:tr w:rsidR="001612EC" w:rsidRPr="00C44381" w:rsidTr="001612EC">
        <w:tc>
          <w:tcPr>
            <w:cnfStyle w:val="001000000000" w:firstRow="0" w:lastRow="0" w:firstColumn="1" w:lastColumn="0" w:oddVBand="0" w:evenVBand="0" w:oddHBand="0" w:evenHBand="0" w:firstRowFirstColumn="0" w:firstRowLastColumn="0" w:lastRowFirstColumn="0" w:lastRowLastColumn="0"/>
            <w:tcW w:w="2394" w:type="dxa"/>
          </w:tcPr>
          <w:p w:rsidR="001612EC" w:rsidRPr="00C44381" w:rsidRDefault="001612EC" w:rsidP="00C44381">
            <w:pPr>
              <w:shd w:val="clear" w:color="auto" w:fill="FFFFFF" w:themeFill="background1"/>
              <w:spacing w:line="360" w:lineRule="auto"/>
              <w:rPr>
                <w:rFonts w:ascii="Times New Roman" w:hAnsi="Times New Roman" w:cs="Times New Roman"/>
                <w:sz w:val="24"/>
                <w:szCs w:val="24"/>
              </w:rPr>
            </w:pPr>
            <w:r w:rsidRPr="00C44381">
              <w:rPr>
                <w:rFonts w:ascii="Times New Roman" w:hAnsi="Times New Roman" w:cs="Times New Roman"/>
                <w:sz w:val="24"/>
                <w:szCs w:val="24"/>
              </w:rPr>
              <w:t>TIBC</w:t>
            </w:r>
          </w:p>
        </w:tc>
        <w:tc>
          <w:tcPr>
            <w:tcW w:w="2394" w:type="dxa"/>
          </w:tcPr>
          <w:p w:rsidR="001612EC" w:rsidRPr="00C44381" w:rsidRDefault="001612EC" w:rsidP="00C44381">
            <w:pPr>
              <w:shd w:val="clear" w:color="auto" w:fill="FFFFFF" w:themeFill="background1"/>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381">
              <w:rPr>
                <w:rFonts w:ascii="Times New Roman" w:hAnsi="Times New Roman" w:cs="Times New Roman"/>
                <w:sz w:val="24"/>
                <w:szCs w:val="24"/>
              </w:rPr>
              <w:t>20</w:t>
            </w:r>
          </w:p>
        </w:tc>
        <w:tc>
          <w:tcPr>
            <w:tcW w:w="2394" w:type="dxa"/>
          </w:tcPr>
          <w:p w:rsidR="001612EC" w:rsidRPr="00C44381" w:rsidRDefault="001612EC" w:rsidP="00C44381">
            <w:pPr>
              <w:shd w:val="clear" w:color="auto" w:fill="FFFFFF" w:themeFill="background1"/>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381">
              <w:rPr>
                <w:rFonts w:ascii="Times New Roman" w:hAnsi="Times New Roman" w:cs="Times New Roman"/>
                <w:sz w:val="24"/>
                <w:szCs w:val="24"/>
              </w:rPr>
              <w:t>0.19</w:t>
            </w:r>
          </w:p>
        </w:tc>
        <w:tc>
          <w:tcPr>
            <w:tcW w:w="2394" w:type="dxa"/>
          </w:tcPr>
          <w:p w:rsidR="001612EC" w:rsidRPr="00C44381" w:rsidRDefault="001612EC" w:rsidP="00C44381">
            <w:pPr>
              <w:shd w:val="clear" w:color="auto" w:fill="FFFFFF" w:themeFill="background1"/>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381">
              <w:rPr>
                <w:rFonts w:ascii="Times New Roman" w:hAnsi="Times New Roman" w:cs="Times New Roman"/>
                <w:sz w:val="24"/>
                <w:szCs w:val="24"/>
              </w:rPr>
              <w:t>0.574</w:t>
            </w:r>
          </w:p>
        </w:tc>
      </w:tr>
    </w:tbl>
    <w:p w:rsidR="001612EC" w:rsidRPr="00C44381" w:rsidRDefault="001612EC" w:rsidP="00C44381">
      <w:pPr>
        <w:shd w:val="clear" w:color="auto" w:fill="FFFFFF" w:themeFill="background1"/>
        <w:spacing w:line="360" w:lineRule="auto"/>
        <w:rPr>
          <w:rFonts w:ascii="Times New Roman" w:hAnsi="Times New Roman" w:cs="Times New Roman"/>
          <w:sz w:val="24"/>
          <w:szCs w:val="24"/>
        </w:rPr>
      </w:pPr>
    </w:p>
    <w:p w:rsidR="001612EC" w:rsidRPr="00C44381" w:rsidRDefault="006D7E69" w:rsidP="00C44381">
      <w:pPr>
        <w:shd w:val="clear" w:color="auto" w:fill="FFFFFF" w:themeFill="background1"/>
        <w:spacing w:line="360" w:lineRule="auto"/>
        <w:rPr>
          <w:rFonts w:ascii="Times New Roman" w:hAnsi="Times New Roman" w:cs="Times New Roman"/>
          <w:sz w:val="24"/>
          <w:szCs w:val="24"/>
        </w:rPr>
      </w:pPr>
      <w:r>
        <w:rPr>
          <w:rFonts w:ascii="Times New Roman" w:hAnsi="Times New Roman" w:cs="Times New Roman"/>
          <w:sz w:val="24"/>
          <w:szCs w:val="24"/>
        </w:rPr>
        <w:t>There was a non-</w:t>
      </w:r>
      <w:bookmarkStart w:id="0" w:name="_GoBack"/>
      <w:bookmarkEnd w:id="0"/>
      <w:r w:rsidR="001612EC" w:rsidRPr="00C44381">
        <w:rPr>
          <w:rFonts w:ascii="Times New Roman" w:hAnsi="Times New Roman" w:cs="Times New Roman"/>
          <w:sz w:val="24"/>
          <w:szCs w:val="24"/>
        </w:rPr>
        <w:t>significant negative correlation of Β</w:t>
      </w:r>
      <w:r w:rsidR="001612EC" w:rsidRPr="00C44381">
        <w:rPr>
          <w:rFonts w:ascii="Times New Roman" w:hAnsi="Times New Roman" w:cs="Times New Roman"/>
          <w:sz w:val="24"/>
          <w:szCs w:val="24"/>
          <w:vertAlign w:val="subscript"/>
        </w:rPr>
        <w:t>2</w:t>
      </w:r>
      <w:r w:rsidR="001612EC" w:rsidRPr="00C44381">
        <w:rPr>
          <w:rFonts w:ascii="Times New Roman" w:hAnsi="Times New Roman" w:cs="Times New Roman"/>
          <w:sz w:val="24"/>
          <w:szCs w:val="24"/>
        </w:rPr>
        <w:t>M with Hb, iron and ferritin (r=-0.41, p=0.207; r=-0.02, p=0.963 and r=-0.28, p=0.399).</w:t>
      </w:r>
      <w:r>
        <w:rPr>
          <w:rFonts w:ascii="Times New Roman" w:hAnsi="Times New Roman" w:cs="Times New Roman"/>
          <w:sz w:val="24"/>
          <w:szCs w:val="24"/>
        </w:rPr>
        <w:t xml:space="preserve"> </w:t>
      </w:r>
      <w:r w:rsidR="001612EC" w:rsidRPr="00C44381">
        <w:rPr>
          <w:rFonts w:ascii="Times New Roman" w:hAnsi="Times New Roman" w:cs="Times New Roman"/>
          <w:sz w:val="24"/>
          <w:szCs w:val="24"/>
        </w:rPr>
        <w:t>There was a non</w:t>
      </w:r>
      <w:r>
        <w:rPr>
          <w:rFonts w:ascii="Times New Roman" w:hAnsi="Times New Roman" w:cs="Times New Roman"/>
          <w:sz w:val="24"/>
          <w:szCs w:val="24"/>
        </w:rPr>
        <w:t>-</w:t>
      </w:r>
      <w:r w:rsidR="001612EC" w:rsidRPr="00C44381">
        <w:rPr>
          <w:rFonts w:ascii="Times New Roman" w:hAnsi="Times New Roman" w:cs="Times New Roman"/>
          <w:sz w:val="24"/>
          <w:szCs w:val="24"/>
        </w:rPr>
        <w:t>significant positive correlation of Β</w:t>
      </w:r>
      <w:r w:rsidR="001612EC" w:rsidRPr="00C44381">
        <w:rPr>
          <w:rFonts w:ascii="Times New Roman" w:hAnsi="Times New Roman" w:cs="Times New Roman"/>
          <w:sz w:val="24"/>
          <w:szCs w:val="24"/>
          <w:vertAlign w:val="subscript"/>
        </w:rPr>
        <w:t>2</w:t>
      </w:r>
      <w:r w:rsidR="001612EC" w:rsidRPr="00C44381">
        <w:rPr>
          <w:rFonts w:ascii="Times New Roman" w:hAnsi="Times New Roman" w:cs="Times New Roman"/>
          <w:sz w:val="24"/>
          <w:szCs w:val="24"/>
        </w:rPr>
        <w:t>M with TIBC (r=-0.19 p=0.574).</w:t>
      </w:r>
    </w:p>
    <w:p w:rsidR="0034512A" w:rsidRPr="00C44381" w:rsidRDefault="0034512A" w:rsidP="00C44381">
      <w:pPr>
        <w:spacing w:line="360" w:lineRule="auto"/>
        <w:rPr>
          <w:rFonts w:ascii="Times New Roman" w:hAnsi="Times New Roman" w:cs="Times New Roman"/>
          <w:b/>
          <w:sz w:val="24"/>
          <w:szCs w:val="24"/>
        </w:rPr>
      </w:pPr>
    </w:p>
    <w:p w:rsidR="001612EC" w:rsidRPr="00C44381" w:rsidRDefault="001612EC" w:rsidP="00C44381">
      <w:pPr>
        <w:spacing w:line="360" w:lineRule="auto"/>
        <w:rPr>
          <w:rFonts w:ascii="Times New Roman" w:hAnsi="Times New Roman" w:cs="Times New Roman"/>
          <w:b/>
          <w:sz w:val="24"/>
          <w:szCs w:val="24"/>
        </w:rPr>
      </w:pPr>
      <w:r w:rsidRPr="00C44381">
        <w:rPr>
          <w:rFonts w:ascii="Times New Roman" w:hAnsi="Times New Roman" w:cs="Times New Roman"/>
          <w:b/>
          <w:sz w:val="24"/>
          <w:szCs w:val="24"/>
        </w:rPr>
        <w:t>DISCUSSION</w:t>
      </w:r>
    </w:p>
    <w:p w:rsidR="001612EC" w:rsidRPr="00C44381" w:rsidRDefault="001612EC" w:rsidP="00C44381">
      <w:pPr>
        <w:spacing w:line="360" w:lineRule="auto"/>
        <w:rPr>
          <w:rFonts w:ascii="Times New Roman" w:hAnsi="Times New Roman" w:cs="Times New Roman"/>
          <w:sz w:val="24"/>
          <w:szCs w:val="24"/>
        </w:rPr>
      </w:pPr>
      <w:r w:rsidRPr="00C44381">
        <w:rPr>
          <w:rFonts w:ascii="Times New Roman" w:hAnsi="Times New Roman" w:cs="Times New Roman"/>
          <w:sz w:val="24"/>
          <w:szCs w:val="24"/>
        </w:rPr>
        <w:t>Hypertension is a chronic elevation of blood pressure that, in the long-term, causes end-organ damage and results in increased morbidity and mortality (Foe¨x and Sear, 2015).</w:t>
      </w:r>
    </w:p>
    <w:p w:rsidR="001612EC" w:rsidRDefault="001612EC" w:rsidP="00C44381">
      <w:pPr>
        <w:spacing w:line="360" w:lineRule="auto"/>
        <w:rPr>
          <w:rFonts w:ascii="Times New Roman" w:hAnsi="Times New Roman" w:cs="Times New Roman"/>
          <w:sz w:val="24"/>
          <w:szCs w:val="24"/>
        </w:rPr>
      </w:pPr>
      <w:r w:rsidRPr="00C44381">
        <w:rPr>
          <w:rFonts w:ascii="Times New Roman" w:hAnsi="Times New Roman" w:cs="Times New Roman"/>
          <w:sz w:val="24"/>
          <w:szCs w:val="24"/>
        </w:rPr>
        <w:t>In the present study, the mean value of Β</w:t>
      </w:r>
      <w:r w:rsidRPr="00C44381">
        <w:rPr>
          <w:rFonts w:ascii="Times New Roman" w:hAnsi="Times New Roman" w:cs="Times New Roman"/>
          <w:sz w:val="24"/>
          <w:szCs w:val="24"/>
          <w:vertAlign w:val="subscript"/>
        </w:rPr>
        <w:t>2</w:t>
      </w:r>
      <w:r w:rsidRPr="00C44381">
        <w:rPr>
          <w:rFonts w:ascii="Times New Roman" w:hAnsi="Times New Roman" w:cs="Times New Roman"/>
          <w:sz w:val="24"/>
          <w:szCs w:val="24"/>
        </w:rPr>
        <w:t xml:space="preserve">M was significantly increased in patients with incident hypertension when compared to normotensives. The increased level of beta2-microglobulin is due to inflammation of which several reports has it that Hypertension is associated with inflammation; however, whether inflammation is a cause or effect of hypertension is not well understood. The result of this study is in agreement with the report by Low </w:t>
      </w:r>
      <w:r w:rsidRPr="00C44381">
        <w:rPr>
          <w:rFonts w:ascii="Times New Roman" w:hAnsi="Times New Roman" w:cs="Times New Roman"/>
          <w:i/>
          <w:sz w:val="24"/>
          <w:szCs w:val="24"/>
        </w:rPr>
        <w:t>et al</w:t>
      </w:r>
      <w:r w:rsidR="001A5673" w:rsidRPr="00C44381">
        <w:rPr>
          <w:rFonts w:ascii="Times New Roman" w:hAnsi="Times New Roman" w:cs="Times New Roman"/>
          <w:sz w:val="24"/>
          <w:szCs w:val="24"/>
        </w:rPr>
        <w:t>.</w:t>
      </w:r>
      <w:r w:rsidRPr="00C44381">
        <w:rPr>
          <w:rFonts w:ascii="Times New Roman" w:hAnsi="Times New Roman" w:cs="Times New Roman"/>
          <w:sz w:val="24"/>
          <w:szCs w:val="24"/>
        </w:rPr>
        <w:t xml:space="preserve"> (2017) who in their study reported a similar finding (</w:t>
      </w:r>
      <w:r w:rsidRPr="00C44381">
        <w:rPr>
          <w:rFonts w:ascii="Times New Roman" w:eastAsia="Times New Roman" w:hAnsi="Times New Roman" w:cs="Times New Roman"/>
          <w:sz w:val="24"/>
          <w:szCs w:val="24"/>
        </w:rPr>
        <w:t xml:space="preserve">Teasdale </w:t>
      </w:r>
      <w:r w:rsidRPr="00C44381">
        <w:rPr>
          <w:rFonts w:ascii="Times New Roman" w:eastAsia="Times New Roman" w:hAnsi="Times New Roman" w:cs="Times New Roman"/>
          <w:i/>
          <w:sz w:val="24"/>
          <w:szCs w:val="24"/>
        </w:rPr>
        <w:t>et al</w:t>
      </w:r>
      <w:r w:rsidRPr="00C44381">
        <w:rPr>
          <w:rFonts w:ascii="Times New Roman" w:hAnsi="Times New Roman" w:cs="Times New Roman"/>
          <w:sz w:val="24"/>
          <w:szCs w:val="24"/>
        </w:rPr>
        <w:t>., 2017).</w:t>
      </w:r>
    </w:p>
    <w:p w:rsidR="00B13C26" w:rsidRPr="00C44381" w:rsidRDefault="00B13C26" w:rsidP="00C44381">
      <w:pPr>
        <w:spacing w:line="360" w:lineRule="auto"/>
        <w:rPr>
          <w:rFonts w:ascii="Times New Roman" w:hAnsi="Times New Roman" w:cs="Times New Roman"/>
          <w:sz w:val="24"/>
          <w:szCs w:val="24"/>
        </w:rPr>
      </w:pPr>
    </w:p>
    <w:p w:rsidR="001612EC" w:rsidRPr="00C44381" w:rsidRDefault="001612EC" w:rsidP="00C44381">
      <w:pPr>
        <w:spacing w:line="360" w:lineRule="auto"/>
        <w:rPr>
          <w:rFonts w:ascii="Times New Roman" w:hAnsi="Times New Roman" w:cs="Times New Roman"/>
          <w:sz w:val="24"/>
          <w:szCs w:val="24"/>
        </w:rPr>
      </w:pPr>
      <w:r w:rsidRPr="00C44381">
        <w:rPr>
          <w:rFonts w:ascii="Times New Roman" w:hAnsi="Times New Roman" w:cs="Times New Roman"/>
          <w:sz w:val="24"/>
          <w:szCs w:val="24"/>
        </w:rPr>
        <w:lastRenderedPageBreak/>
        <w:t xml:space="preserve">Regarding the concentration of haemoglobin in hypertensives it was observed that the mean haemoglobin concentration level in patients with incident hypertension was significantly reduced when compared with normotensives. The result of this study is in contrast with the report from other similar study. A study carried out by Femke </w:t>
      </w:r>
      <w:r w:rsidRPr="00C44381">
        <w:rPr>
          <w:rFonts w:ascii="Times New Roman" w:hAnsi="Times New Roman" w:cs="Times New Roman"/>
          <w:i/>
          <w:sz w:val="24"/>
          <w:szCs w:val="24"/>
        </w:rPr>
        <w:t>et al</w:t>
      </w:r>
      <w:r w:rsidRPr="00C44381">
        <w:rPr>
          <w:rFonts w:ascii="Times New Roman" w:hAnsi="Times New Roman" w:cs="Times New Roman"/>
          <w:sz w:val="24"/>
          <w:szCs w:val="24"/>
        </w:rPr>
        <w:t xml:space="preserve">., (2012) reported that haemogbin concentration was significantly raised in hypertensive patient. Hb is strongly related to arterial stiffness, as measured by pulse wave velocity, which, in turn, increases SBP and DBP. Furthermore, free Hb may be a scavenger of nitrogen (II) oxide (NO). NO, produced in the endothelial cells that lines the blood vessels, relaxes the muscle cells surroundings the vessel and thereby controls blood pressure. Another report by Low </w:t>
      </w:r>
      <w:r w:rsidRPr="00C44381">
        <w:rPr>
          <w:rFonts w:ascii="Times New Roman" w:hAnsi="Times New Roman" w:cs="Times New Roman"/>
          <w:i/>
          <w:sz w:val="24"/>
          <w:szCs w:val="24"/>
        </w:rPr>
        <w:t>et al</w:t>
      </w:r>
      <w:r w:rsidRPr="00C44381">
        <w:rPr>
          <w:rFonts w:ascii="Times New Roman" w:hAnsi="Times New Roman" w:cs="Times New Roman"/>
          <w:sz w:val="24"/>
          <w:szCs w:val="24"/>
        </w:rPr>
        <w:t>., (2017) stated that an obvious mechanism for blood pressure increase with increased Hb levels would be increased blood viscosity. It has been reported that elevation of h</w:t>
      </w:r>
      <w:r w:rsidR="001A5673" w:rsidRPr="00C44381">
        <w:rPr>
          <w:rFonts w:ascii="Times New Roman" w:hAnsi="Times New Roman" w:cs="Times New Roman"/>
          <w:sz w:val="24"/>
          <w:szCs w:val="24"/>
        </w:rPr>
        <w:t>a</w:t>
      </w:r>
      <w:r w:rsidRPr="00C44381">
        <w:rPr>
          <w:rFonts w:ascii="Times New Roman" w:hAnsi="Times New Roman" w:cs="Times New Roman"/>
          <w:sz w:val="24"/>
          <w:szCs w:val="24"/>
        </w:rPr>
        <w:t>ematocrit and Hb levels increases blood viscosity and that increased viscosity partly through an effect on blood pressure may worsen cardiovascular function.</w:t>
      </w:r>
    </w:p>
    <w:p w:rsidR="001612EC" w:rsidRPr="00C44381" w:rsidRDefault="001612EC" w:rsidP="00C44381">
      <w:pPr>
        <w:spacing w:line="360" w:lineRule="auto"/>
        <w:rPr>
          <w:rFonts w:ascii="Times New Roman" w:hAnsi="Times New Roman" w:cs="Times New Roman"/>
          <w:sz w:val="24"/>
          <w:szCs w:val="24"/>
        </w:rPr>
      </w:pPr>
      <w:r w:rsidRPr="00C44381">
        <w:rPr>
          <w:rFonts w:ascii="Times New Roman" w:hAnsi="Times New Roman" w:cs="Times New Roman"/>
          <w:sz w:val="24"/>
          <w:szCs w:val="24"/>
        </w:rPr>
        <w:t xml:space="preserve">In this study, there was no significant difference in the mean value of iron, ferritin and total iron binding capacity in patients with incident hypertension when compared to normotensives. The result of this finding is in agreement with the report by Hafsatu </w:t>
      </w:r>
      <w:r w:rsidR="001A5673" w:rsidRPr="00C44381">
        <w:rPr>
          <w:rFonts w:ascii="Times New Roman" w:hAnsi="Times New Roman" w:cs="Times New Roman"/>
          <w:i/>
          <w:sz w:val="24"/>
          <w:szCs w:val="24"/>
        </w:rPr>
        <w:t>et al.</w:t>
      </w:r>
      <w:r w:rsidRPr="00C44381">
        <w:rPr>
          <w:rFonts w:ascii="Times New Roman" w:hAnsi="Times New Roman" w:cs="Times New Roman"/>
          <w:i/>
          <w:sz w:val="24"/>
          <w:szCs w:val="24"/>
        </w:rPr>
        <w:t xml:space="preserve"> </w:t>
      </w:r>
      <w:r w:rsidRPr="00C44381">
        <w:rPr>
          <w:rFonts w:ascii="Times New Roman" w:hAnsi="Times New Roman" w:cs="Times New Roman"/>
          <w:sz w:val="24"/>
          <w:szCs w:val="24"/>
        </w:rPr>
        <w:t>(2019), they stated that the serum iron, ferritin and total iron binding capacity levels were higher in patients than in controls but the difference was not statistically significant. The finding on the serum levels of iron, ferritin and total iron binding capacity in this study was also similar to the findings of Conrad and Umbreit, (2011).</w:t>
      </w:r>
    </w:p>
    <w:p w:rsidR="001612EC" w:rsidRDefault="001612EC" w:rsidP="00C44381">
      <w:pPr>
        <w:spacing w:line="360" w:lineRule="auto"/>
        <w:rPr>
          <w:rFonts w:ascii="Times New Roman" w:hAnsi="Times New Roman" w:cs="Times New Roman"/>
          <w:sz w:val="24"/>
          <w:szCs w:val="24"/>
        </w:rPr>
      </w:pPr>
      <w:r w:rsidRPr="00C44381">
        <w:rPr>
          <w:rFonts w:ascii="Times New Roman" w:hAnsi="Times New Roman" w:cs="Times New Roman"/>
          <w:sz w:val="24"/>
          <w:szCs w:val="24"/>
        </w:rPr>
        <w:t>The current study revealed that there was no significant relationship between B</w:t>
      </w:r>
      <w:r w:rsidRPr="00C44381">
        <w:rPr>
          <w:rFonts w:ascii="Times New Roman" w:hAnsi="Times New Roman" w:cs="Times New Roman"/>
          <w:sz w:val="24"/>
          <w:szCs w:val="24"/>
          <w:vertAlign w:val="subscript"/>
        </w:rPr>
        <w:t>2</w:t>
      </w:r>
      <w:r w:rsidRPr="00C44381">
        <w:rPr>
          <w:rFonts w:ascii="Times New Roman" w:hAnsi="Times New Roman" w:cs="Times New Roman"/>
          <w:sz w:val="24"/>
          <w:szCs w:val="24"/>
        </w:rPr>
        <w:t xml:space="preserve"> microglobulin with total iron. The result clearly indicate that B</w:t>
      </w:r>
      <w:r w:rsidRPr="00C44381">
        <w:rPr>
          <w:rFonts w:ascii="Times New Roman" w:hAnsi="Times New Roman" w:cs="Times New Roman"/>
          <w:sz w:val="24"/>
          <w:szCs w:val="24"/>
          <w:vertAlign w:val="subscript"/>
        </w:rPr>
        <w:t>2</w:t>
      </w:r>
      <w:r w:rsidRPr="00C44381">
        <w:rPr>
          <w:rFonts w:ascii="Times New Roman" w:hAnsi="Times New Roman" w:cs="Times New Roman"/>
          <w:sz w:val="24"/>
          <w:szCs w:val="24"/>
        </w:rPr>
        <w:t xml:space="preserve"> microglobulin level cannot be use to predict the level of iron, ferritin, total iron binding capacity and haemoglobin in patients with incident hypertension. This result of this study is in agreement with the study carried out by Hafsatu, (2019).</w:t>
      </w:r>
    </w:p>
    <w:p w:rsidR="00B13C26" w:rsidRDefault="00B13C26" w:rsidP="00C44381">
      <w:pPr>
        <w:spacing w:line="360" w:lineRule="auto"/>
        <w:rPr>
          <w:rFonts w:ascii="Times New Roman" w:hAnsi="Times New Roman" w:cs="Times New Roman"/>
          <w:sz w:val="24"/>
          <w:szCs w:val="24"/>
        </w:rPr>
      </w:pPr>
    </w:p>
    <w:p w:rsidR="00B13C26" w:rsidRPr="00C44381" w:rsidRDefault="00B13C26" w:rsidP="00C44381">
      <w:pPr>
        <w:spacing w:line="360" w:lineRule="auto"/>
        <w:rPr>
          <w:rFonts w:ascii="Times New Roman" w:hAnsi="Times New Roman" w:cs="Times New Roman"/>
          <w:sz w:val="24"/>
          <w:szCs w:val="24"/>
        </w:rPr>
      </w:pPr>
    </w:p>
    <w:p w:rsidR="001612EC" w:rsidRPr="00C44381" w:rsidRDefault="001612EC" w:rsidP="00C44381">
      <w:pPr>
        <w:spacing w:line="360" w:lineRule="auto"/>
        <w:rPr>
          <w:rFonts w:ascii="Times New Roman" w:hAnsi="Times New Roman" w:cs="Times New Roman"/>
          <w:b/>
          <w:sz w:val="24"/>
          <w:szCs w:val="24"/>
        </w:rPr>
      </w:pPr>
      <w:r w:rsidRPr="00C44381">
        <w:rPr>
          <w:rFonts w:ascii="Times New Roman" w:hAnsi="Times New Roman" w:cs="Times New Roman"/>
          <w:b/>
          <w:sz w:val="24"/>
          <w:szCs w:val="24"/>
        </w:rPr>
        <w:lastRenderedPageBreak/>
        <w:t>Conclusion</w:t>
      </w:r>
    </w:p>
    <w:p w:rsidR="001612EC" w:rsidRPr="00C44381" w:rsidRDefault="001612EC" w:rsidP="00C44381">
      <w:pPr>
        <w:spacing w:line="360" w:lineRule="auto"/>
        <w:rPr>
          <w:rFonts w:ascii="Times New Roman" w:hAnsi="Times New Roman" w:cs="Times New Roman"/>
          <w:sz w:val="24"/>
          <w:szCs w:val="24"/>
        </w:rPr>
      </w:pPr>
      <w:r w:rsidRPr="00C44381">
        <w:rPr>
          <w:rFonts w:ascii="Times New Roman" w:hAnsi="Times New Roman" w:cs="Times New Roman"/>
          <w:sz w:val="24"/>
          <w:szCs w:val="24"/>
        </w:rPr>
        <w:t>Incident hypertension is associated with significant increase in B</w:t>
      </w:r>
      <w:r w:rsidRPr="00C44381">
        <w:rPr>
          <w:rFonts w:ascii="Times New Roman" w:hAnsi="Times New Roman" w:cs="Times New Roman"/>
          <w:sz w:val="24"/>
          <w:szCs w:val="24"/>
          <w:vertAlign w:val="subscript"/>
        </w:rPr>
        <w:t>2</w:t>
      </w:r>
      <w:r w:rsidRPr="00C44381">
        <w:rPr>
          <w:rFonts w:ascii="Times New Roman" w:hAnsi="Times New Roman" w:cs="Times New Roman"/>
          <w:sz w:val="24"/>
          <w:szCs w:val="24"/>
        </w:rPr>
        <w:t>mic</w:t>
      </w:r>
      <w:r w:rsidR="0034512A" w:rsidRPr="00C44381">
        <w:rPr>
          <w:rFonts w:ascii="Times New Roman" w:hAnsi="Times New Roman" w:cs="Times New Roman"/>
          <w:sz w:val="24"/>
          <w:szCs w:val="24"/>
        </w:rPr>
        <w:t>roglobulin level, and</w:t>
      </w:r>
      <w:r w:rsidR="002B60FB" w:rsidRPr="00C44381">
        <w:rPr>
          <w:rFonts w:ascii="Times New Roman" w:hAnsi="Times New Roman" w:cs="Times New Roman"/>
          <w:sz w:val="24"/>
          <w:szCs w:val="24"/>
        </w:rPr>
        <w:t xml:space="preserve"> haemoglobin concentration which may be predictive of more severe of cardiovascular diseases.   T</w:t>
      </w:r>
      <w:r w:rsidRPr="00C44381">
        <w:rPr>
          <w:rFonts w:ascii="Times New Roman" w:hAnsi="Times New Roman" w:cs="Times New Roman"/>
          <w:sz w:val="24"/>
          <w:szCs w:val="24"/>
        </w:rPr>
        <w:t xml:space="preserve">here was no </w:t>
      </w:r>
      <w:r w:rsidR="002B60FB" w:rsidRPr="00C44381">
        <w:rPr>
          <w:rFonts w:ascii="Times New Roman" w:hAnsi="Times New Roman" w:cs="Times New Roman"/>
          <w:sz w:val="24"/>
          <w:szCs w:val="24"/>
        </w:rPr>
        <w:t xml:space="preserve">significant </w:t>
      </w:r>
      <w:r w:rsidRPr="00C44381">
        <w:rPr>
          <w:rFonts w:ascii="Times New Roman" w:hAnsi="Times New Roman" w:cs="Times New Roman"/>
          <w:sz w:val="24"/>
          <w:szCs w:val="24"/>
        </w:rPr>
        <w:t>association between incident hypertension and total iron.</w:t>
      </w:r>
    </w:p>
    <w:p w:rsidR="001612EC" w:rsidRDefault="001612EC" w:rsidP="00FA0E0B">
      <w:pPr>
        <w:spacing w:line="240" w:lineRule="auto"/>
        <w:rPr>
          <w:rFonts w:ascii="Times New Roman" w:hAnsi="Times New Roman" w:cs="Times New Roman"/>
          <w:b/>
          <w:sz w:val="24"/>
          <w:szCs w:val="24"/>
        </w:rPr>
      </w:pPr>
    </w:p>
    <w:p w:rsidR="00B13C26" w:rsidRDefault="00B13C26">
      <w:pPr>
        <w:spacing w:after="160" w:line="259" w:lineRule="auto"/>
        <w:jc w:val="left"/>
        <w:rPr>
          <w:rFonts w:ascii="Times New Roman" w:hAnsi="Times New Roman" w:cs="Times New Roman"/>
          <w:b/>
          <w:sz w:val="24"/>
          <w:szCs w:val="24"/>
        </w:rPr>
      </w:pPr>
      <w:r>
        <w:rPr>
          <w:rFonts w:ascii="Times New Roman" w:hAnsi="Times New Roman" w:cs="Times New Roman"/>
          <w:b/>
          <w:sz w:val="24"/>
          <w:szCs w:val="24"/>
        </w:rPr>
        <w:br w:type="page"/>
      </w:r>
    </w:p>
    <w:p w:rsidR="001612EC" w:rsidRPr="00C44381" w:rsidRDefault="001612EC" w:rsidP="00FA0E0B">
      <w:pPr>
        <w:spacing w:line="240" w:lineRule="auto"/>
        <w:ind w:hanging="720"/>
        <w:jc w:val="center"/>
        <w:rPr>
          <w:rFonts w:ascii="Times New Roman" w:hAnsi="Times New Roman" w:cs="Times New Roman"/>
          <w:b/>
          <w:sz w:val="24"/>
          <w:szCs w:val="24"/>
        </w:rPr>
      </w:pPr>
      <w:r w:rsidRPr="00C44381">
        <w:rPr>
          <w:rFonts w:ascii="Times New Roman" w:hAnsi="Times New Roman" w:cs="Times New Roman"/>
          <w:b/>
          <w:sz w:val="24"/>
          <w:szCs w:val="24"/>
        </w:rPr>
        <w:lastRenderedPageBreak/>
        <w:t>REFERENCES</w:t>
      </w:r>
    </w:p>
    <w:p w:rsidR="001612EC" w:rsidRPr="00C44381" w:rsidRDefault="001612EC" w:rsidP="00FA0E0B">
      <w:pPr>
        <w:spacing w:line="240" w:lineRule="auto"/>
        <w:ind w:left="288" w:hanging="720"/>
        <w:rPr>
          <w:rFonts w:ascii="Times New Roman" w:hAnsi="Times New Roman" w:cs="Times New Roman"/>
          <w:sz w:val="24"/>
          <w:szCs w:val="24"/>
        </w:rPr>
      </w:pPr>
      <w:r w:rsidRPr="00C44381">
        <w:rPr>
          <w:rFonts w:ascii="Times New Roman" w:hAnsi="Times New Roman" w:cs="Times New Roman"/>
          <w:sz w:val="24"/>
          <w:szCs w:val="24"/>
        </w:rPr>
        <w:t xml:space="preserve">Adelson, J. D. (2012). Neuroprotection from stroke in the absence of MHCI or PirB. </w:t>
      </w:r>
      <w:r w:rsidRPr="00C44381">
        <w:rPr>
          <w:rFonts w:ascii="Times New Roman" w:hAnsi="Times New Roman" w:cs="Times New Roman"/>
          <w:i/>
          <w:sz w:val="24"/>
          <w:szCs w:val="24"/>
        </w:rPr>
        <w:t>Neuron.</w:t>
      </w:r>
      <w:r w:rsidRPr="00C44381">
        <w:rPr>
          <w:rFonts w:ascii="Times New Roman" w:hAnsi="Times New Roman" w:cs="Times New Roman"/>
          <w:sz w:val="24"/>
          <w:szCs w:val="24"/>
        </w:rPr>
        <w:t>73: 1100–1107.</w:t>
      </w:r>
    </w:p>
    <w:p w:rsidR="001612EC" w:rsidRPr="00C44381" w:rsidRDefault="001612EC" w:rsidP="00FA0E0B">
      <w:pPr>
        <w:spacing w:line="240" w:lineRule="auto"/>
        <w:ind w:left="288" w:hanging="720"/>
        <w:rPr>
          <w:rFonts w:ascii="Times New Roman" w:hAnsi="Times New Roman" w:cs="Times New Roman"/>
          <w:sz w:val="24"/>
          <w:szCs w:val="24"/>
        </w:rPr>
      </w:pPr>
      <w:r w:rsidRPr="00C44381">
        <w:rPr>
          <w:rFonts w:ascii="Times New Roman" w:hAnsi="Times New Roman" w:cs="Times New Roman"/>
          <w:sz w:val="24"/>
          <w:szCs w:val="24"/>
        </w:rPr>
        <w:t xml:space="preserve">Amighi, J. (2015). Beta 2 microglobulin and the risk for cardiovascular events in patients with asymptomatic carotid atherosclerosis. </w:t>
      </w:r>
      <w:r w:rsidRPr="00C44381">
        <w:rPr>
          <w:rFonts w:ascii="Times New Roman" w:hAnsi="Times New Roman" w:cs="Times New Roman"/>
          <w:i/>
          <w:sz w:val="24"/>
          <w:szCs w:val="24"/>
        </w:rPr>
        <w:t>Stroke</w:t>
      </w:r>
      <w:r w:rsidRPr="00C44381">
        <w:rPr>
          <w:rFonts w:ascii="Times New Roman" w:hAnsi="Times New Roman" w:cs="Times New Roman"/>
          <w:sz w:val="24"/>
          <w:szCs w:val="24"/>
        </w:rPr>
        <w:t xml:space="preserve"> 42: 1826–1833.</w:t>
      </w:r>
    </w:p>
    <w:p w:rsidR="001612EC" w:rsidRPr="00C44381" w:rsidRDefault="001612EC" w:rsidP="00FA0E0B">
      <w:pPr>
        <w:spacing w:line="240" w:lineRule="auto"/>
        <w:ind w:left="288" w:hanging="720"/>
        <w:rPr>
          <w:rStyle w:val="reflinks"/>
          <w:rFonts w:ascii="Times New Roman" w:hAnsi="Times New Roman" w:cs="Times New Roman"/>
          <w:color w:val="000000"/>
          <w:sz w:val="24"/>
          <w:szCs w:val="24"/>
          <w:bdr w:val="none" w:sz="0" w:space="0" w:color="auto" w:frame="1"/>
          <w:shd w:val="clear" w:color="auto" w:fill="FFFFFF"/>
        </w:rPr>
      </w:pPr>
      <w:r w:rsidRPr="00C44381">
        <w:rPr>
          <w:rFonts w:ascii="Times New Roman" w:hAnsi="Times New Roman" w:cs="Times New Roman"/>
          <w:sz w:val="24"/>
          <w:szCs w:val="24"/>
        </w:rPr>
        <w:t>Araoye, M.O. (2004). Research methodology with statistics for health and social sciences. Ilorin, Nigeria: Nathadex publishers.</w:t>
      </w:r>
    </w:p>
    <w:p w:rsidR="001612EC" w:rsidRPr="00C44381" w:rsidRDefault="001612EC" w:rsidP="00FA0E0B">
      <w:pPr>
        <w:spacing w:line="240" w:lineRule="auto"/>
        <w:ind w:left="288" w:hanging="720"/>
        <w:rPr>
          <w:rFonts w:ascii="Times New Roman" w:hAnsi="Times New Roman" w:cs="Times New Roman"/>
          <w:color w:val="000000"/>
          <w:sz w:val="24"/>
          <w:szCs w:val="24"/>
          <w:bdr w:val="none" w:sz="0" w:space="0" w:color="auto" w:frame="1"/>
          <w:shd w:val="clear" w:color="auto" w:fill="FFFFFF"/>
        </w:rPr>
      </w:pPr>
      <w:r w:rsidRPr="00C44381">
        <w:rPr>
          <w:rFonts w:ascii="Times New Roman" w:hAnsi="Times New Roman" w:cs="Times New Roman"/>
          <w:sz w:val="24"/>
          <w:szCs w:val="24"/>
        </w:rPr>
        <w:t xml:space="preserve">Bablok, W. (2018). A General Regression Procedure for Method Transformation. </w:t>
      </w:r>
      <w:r w:rsidRPr="00C44381">
        <w:rPr>
          <w:rFonts w:ascii="Times New Roman" w:hAnsi="Times New Roman" w:cs="Times New Roman"/>
          <w:i/>
          <w:sz w:val="24"/>
          <w:szCs w:val="24"/>
        </w:rPr>
        <w:t>Journal of Clinical Chemistry and Clinical Biochemistry.</w:t>
      </w:r>
      <w:r w:rsidRPr="00C44381">
        <w:rPr>
          <w:rFonts w:ascii="Times New Roman" w:hAnsi="Times New Roman" w:cs="Times New Roman"/>
          <w:sz w:val="24"/>
          <w:szCs w:val="24"/>
        </w:rPr>
        <w:t>26: 783- 790.</w:t>
      </w:r>
    </w:p>
    <w:p w:rsidR="001612EC" w:rsidRPr="00C44381" w:rsidRDefault="001612EC" w:rsidP="00FA0E0B">
      <w:pPr>
        <w:spacing w:line="240" w:lineRule="auto"/>
        <w:ind w:left="288" w:hanging="720"/>
        <w:rPr>
          <w:rFonts w:ascii="Times New Roman" w:hAnsi="Times New Roman" w:cs="Times New Roman"/>
          <w:color w:val="000000"/>
          <w:sz w:val="24"/>
          <w:szCs w:val="24"/>
          <w:bdr w:val="none" w:sz="0" w:space="0" w:color="auto" w:frame="1"/>
          <w:shd w:val="clear" w:color="auto" w:fill="FFFFFF"/>
        </w:rPr>
      </w:pPr>
      <w:r w:rsidRPr="00C44381">
        <w:rPr>
          <w:rFonts w:ascii="Times New Roman" w:hAnsi="Times New Roman" w:cs="Times New Roman"/>
          <w:sz w:val="24"/>
          <w:szCs w:val="24"/>
        </w:rPr>
        <w:t xml:space="preserve">Baynes, R.D. (2016). Assessment of iron status. </w:t>
      </w:r>
      <w:r w:rsidRPr="00C44381">
        <w:rPr>
          <w:rFonts w:ascii="Times New Roman" w:hAnsi="Times New Roman" w:cs="Times New Roman"/>
          <w:i/>
          <w:sz w:val="24"/>
          <w:szCs w:val="24"/>
        </w:rPr>
        <w:t>Clinical Biochemistry</w:t>
      </w:r>
      <w:r w:rsidRPr="00C44381">
        <w:rPr>
          <w:rFonts w:ascii="Times New Roman" w:hAnsi="Times New Roman" w:cs="Times New Roman"/>
          <w:sz w:val="24"/>
          <w:szCs w:val="24"/>
        </w:rPr>
        <w:t>. 29: 209-215.</w:t>
      </w:r>
    </w:p>
    <w:p w:rsidR="001612EC" w:rsidRPr="00C44381" w:rsidRDefault="001612EC" w:rsidP="00FA0E0B">
      <w:pPr>
        <w:spacing w:line="240" w:lineRule="auto"/>
        <w:ind w:left="288" w:hanging="720"/>
        <w:rPr>
          <w:rFonts w:ascii="Times New Roman" w:hAnsi="Times New Roman" w:cs="Times New Roman"/>
          <w:sz w:val="24"/>
          <w:szCs w:val="24"/>
        </w:rPr>
      </w:pPr>
      <w:r w:rsidRPr="00C44381">
        <w:rPr>
          <w:rFonts w:ascii="Times New Roman" w:hAnsi="Times New Roman" w:cs="Times New Roman"/>
          <w:sz w:val="24"/>
          <w:szCs w:val="24"/>
        </w:rPr>
        <w:t>Berliner, R.W., Bricker, N.S. and GIffeord, R.W. (2008). Hoodler SW, Kincaid –Smith P, Maxwell M, McCormack LJ, Meadney TF, Shapiro AP, Dustan HP. McCubin JW, eds Renal Hypertension. Chicago: Year Book Medical Publisher. 306-349.</w:t>
      </w:r>
    </w:p>
    <w:p w:rsidR="001612EC" w:rsidRPr="00C44381" w:rsidRDefault="001612EC" w:rsidP="00FA0E0B">
      <w:pPr>
        <w:spacing w:line="240" w:lineRule="auto"/>
        <w:ind w:left="288" w:hanging="720"/>
        <w:rPr>
          <w:rFonts w:ascii="Times New Roman" w:hAnsi="Times New Roman" w:cs="Times New Roman"/>
          <w:sz w:val="24"/>
          <w:szCs w:val="24"/>
        </w:rPr>
      </w:pPr>
      <w:r w:rsidRPr="00C44381">
        <w:rPr>
          <w:rFonts w:ascii="Times New Roman" w:hAnsi="Times New Roman" w:cs="Times New Roman"/>
          <w:sz w:val="24"/>
          <w:szCs w:val="24"/>
        </w:rPr>
        <w:t xml:space="preserve">Burgoyne, J.R., Mongue-Din, H., Eaton, P., and Shah, A.M. ( 2012) Redox signaling in cardiac physiology and pathology. </w:t>
      </w:r>
      <w:r w:rsidRPr="00C44381">
        <w:rPr>
          <w:rFonts w:ascii="Times New Roman" w:hAnsi="Times New Roman" w:cs="Times New Roman"/>
          <w:i/>
          <w:sz w:val="24"/>
          <w:szCs w:val="24"/>
        </w:rPr>
        <w:t>CirculatoryResearch</w:t>
      </w:r>
      <w:r w:rsidRPr="00C44381">
        <w:rPr>
          <w:rFonts w:ascii="Times New Roman" w:hAnsi="Times New Roman" w:cs="Times New Roman"/>
          <w:sz w:val="24"/>
          <w:szCs w:val="24"/>
        </w:rPr>
        <w:t>. 111: 1091–1106.</w:t>
      </w:r>
    </w:p>
    <w:p w:rsidR="001612EC" w:rsidRPr="00C44381" w:rsidRDefault="001612EC" w:rsidP="00FA0E0B">
      <w:pPr>
        <w:spacing w:after="0" w:line="240" w:lineRule="auto"/>
        <w:ind w:left="288"/>
        <w:jc w:val="left"/>
        <w:rPr>
          <w:rFonts w:ascii="Times New Roman" w:hAnsi="Times New Roman" w:cs="Times New Roman"/>
          <w:sz w:val="24"/>
          <w:szCs w:val="24"/>
        </w:rPr>
      </w:pPr>
      <w:r w:rsidRPr="00C44381">
        <w:rPr>
          <w:rFonts w:ascii="Times New Roman" w:hAnsi="Times New Roman" w:cs="Times New Roman"/>
          <w:sz w:val="24"/>
          <w:szCs w:val="24"/>
        </w:rPr>
        <w:t xml:space="preserve">Cabrales, P., Sun, G., Zhou, Y. and Harris, D.R. (2017). Effects of the molecular mass of tense-state polymerized bovine hemoglobin on blood pressure and vasoconstriction. </w:t>
      </w:r>
      <w:r w:rsidRPr="00C44381">
        <w:rPr>
          <w:rFonts w:ascii="Times New Roman" w:hAnsi="Times New Roman" w:cs="Times New Roman"/>
          <w:i/>
          <w:sz w:val="24"/>
          <w:szCs w:val="24"/>
        </w:rPr>
        <w:t>Journal of Applied Physiology</w:t>
      </w:r>
      <w:r w:rsidRPr="00C44381">
        <w:rPr>
          <w:rFonts w:ascii="Times New Roman" w:hAnsi="Times New Roman" w:cs="Times New Roman"/>
          <w:sz w:val="24"/>
          <w:szCs w:val="24"/>
        </w:rPr>
        <w:t>. 107:1548–1558.</w:t>
      </w:r>
    </w:p>
    <w:p w:rsidR="001612EC" w:rsidRPr="00C44381" w:rsidRDefault="001612EC" w:rsidP="00FA0E0B">
      <w:pPr>
        <w:spacing w:line="240" w:lineRule="auto"/>
        <w:ind w:left="288" w:hanging="720"/>
        <w:rPr>
          <w:rFonts w:ascii="Times New Roman" w:hAnsi="Times New Roman" w:cs="Times New Roman"/>
          <w:sz w:val="24"/>
          <w:szCs w:val="24"/>
        </w:rPr>
      </w:pPr>
      <w:r w:rsidRPr="00C44381">
        <w:rPr>
          <w:rFonts w:ascii="Times New Roman" w:hAnsi="Times New Roman" w:cs="Times New Roman"/>
          <w:sz w:val="24"/>
          <w:szCs w:val="24"/>
        </w:rPr>
        <w:t xml:space="preserve">Campbell, N.R., Lackland, D.T., Lisheng, L., Niebylski, M.L., Nilsson, P.M. and Zhang, X.H. (2015). Using the Global Burden of Disease study to assist development of nation-specific fact sheets to promote prevention and control of hypertension and reduction in dietary salt: a resource from the World Hypertension League. </w:t>
      </w:r>
      <w:r w:rsidRPr="00C44381">
        <w:rPr>
          <w:rFonts w:ascii="Times New Roman" w:hAnsi="Times New Roman" w:cs="Times New Roman"/>
          <w:i/>
          <w:sz w:val="24"/>
          <w:szCs w:val="24"/>
        </w:rPr>
        <w:t xml:space="preserve">Journal of clinical hypertension; </w:t>
      </w:r>
      <w:r w:rsidRPr="00C44381">
        <w:rPr>
          <w:rFonts w:ascii="Times New Roman" w:hAnsi="Times New Roman" w:cs="Times New Roman"/>
          <w:sz w:val="24"/>
          <w:szCs w:val="24"/>
        </w:rPr>
        <w:t xml:space="preserve">17 (3): 165–167. </w:t>
      </w:r>
    </w:p>
    <w:p w:rsidR="001612EC" w:rsidRPr="00C44381" w:rsidRDefault="001612EC" w:rsidP="00FA0E0B">
      <w:pPr>
        <w:spacing w:line="240" w:lineRule="auto"/>
        <w:ind w:left="288" w:hanging="720"/>
        <w:rPr>
          <w:rFonts w:ascii="Times New Roman" w:hAnsi="Times New Roman" w:cs="Times New Roman"/>
          <w:sz w:val="24"/>
          <w:szCs w:val="24"/>
        </w:rPr>
      </w:pPr>
      <w:r w:rsidRPr="00C44381">
        <w:rPr>
          <w:rFonts w:ascii="Times New Roman" w:hAnsi="Times New Roman" w:cs="Times New Roman"/>
          <w:sz w:val="24"/>
          <w:szCs w:val="24"/>
        </w:rPr>
        <w:t xml:space="preserve">Carmona, U., Li, L., Zhang, L., and Knez, M. (2014). Ferritin light-chain subunits: key elements for the electron transfer across the protein cage. </w:t>
      </w:r>
      <w:r w:rsidRPr="00C44381">
        <w:rPr>
          <w:rFonts w:ascii="Times New Roman" w:hAnsi="Times New Roman" w:cs="Times New Roman"/>
          <w:i/>
          <w:sz w:val="24"/>
          <w:szCs w:val="24"/>
        </w:rPr>
        <w:t>Chemical Communications</w:t>
      </w:r>
      <w:r w:rsidRPr="00C44381">
        <w:rPr>
          <w:rFonts w:ascii="Times New Roman" w:hAnsi="Times New Roman" w:cs="Times New Roman"/>
          <w:sz w:val="24"/>
          <w:szCs w:val="24"/>
        </w:rPr>
        <w:t>. 50 (97): 15358–15361.</w:t>
      </w:r>
    </w:p>
    <w:p w:rsidR="001612EC" w:rsidRPr="00C44381" w:rsidRDefault="001612EC" w:rsidP="00FA0E0B">
      <w:pPr>
        <w:spacing w:line="240" w:lineRule="auto"/>
        <w:ind w:left="288" w:hanging="720"/>
        <w:rPr>
          <w:rFonts w:ascii="Times New Roman" w:hAnsi="Times New Roman" w:cs="Times New Roman"/>
          <w:sz w:val="24"/>
          <w:szCs w:val="24"/>
        </w:rPr>
      </w:pPr>
      <w:r w:rsidRPr="00C44381">
        <w:rPr>
          <w:rFonts w:ascii="Times New Roman" w:hAnsi="Times New Roman" w:cs="Times New Roman"/>
          <w:sz w:val="24"/>
          <w:szCs w:val="24"/>
        </w:rPr>
        <w:t xml:space="preserve">Chung, Y.J., Luo, A., Park, K.C., Loonat, A.A., Lakhal-Littleton, S., Robbins, P.A., and Swietach, P. (2019). Iron-deficiency anemia reduces cardiac contraction by downregulating RyR2 channels and suppressing SERCA pump activity. </w:t>
      </w:r>
      <w:r w:rsidRPr="00C44381">
        <w:rPr>
          <w:rFonts w:ascii="Times New Roman" w:hAnsi="Times New Roman" w:cs="Times New Roman"/>
          <w:i/>
          <w:sz w:val="24"/>
          <w:szCs w:val="24"/>
        </w:rPr>
        <w:t>JCI Insight</w:t>
      </w:r>
      <w:r w:rsidRPr="00C44381">
        <w:rPr>
          <w:rFonts w:ascii="Times New Roman" w:hAnsi="Times New Roman" w:cs="Times New Roman"/>
          <w:sz w:val="24"/>
          <w:szCs w:val="24"/>
        </w:rPr>
        <w:t>. 4: 125-128.</w:t>
      </w:r>
    </w:p>
    <w:p w:rsidR="001612EC" w:rsidRPr="00C44381" w:rsidRDefault="001612EC" w:rsidP="00FA0E0B">
      <w:pPr>
        <w:spacing w:line="240" w:lineRule="auto"/>
        <w:ind w:left="288" w:hanging="720"/>
        <w:rPr>
          <w:rFonts w:ascii="Times New Roman" w:hAnsi="Times New Roman" w:cs="Times New Roman"/>
          <w:sz w:val="24"/>
          <w:szCs w:val="24"/>
        </w:rPr>
      </w:pPr>
      <w:r w:rsidRPr="00C44381">
        <w:rPr>
          <w:rFonts w:ascii="Times New Roman" w:hAnsi="Times New Roman" w:cs="Times New Roman"/>
          <w:sz w:val="24"/>
          <w:szCs w:val="24"/>
        </w:rPr>
        <w:t xml:space="preserve">Conrad, M.E. and Umbreit J.N. (2012). Pathways of iron absorption. </w:t>
      </w:r>
      <w:r w:rsidRPr="00C44381">
        <w:rPr>
          <w:rFonts w:ascii="Times New Roman" w:hAnsi="Times New Roman" w:cs="Times New Roman"/>
          <w:i/>
          <w:sz w:val="24"/>
          <w:szCs w:val="24"/>
        </w:rPr>
        <w:t>Blood Cells Molecules and Diseases</w:t>
      </w:r>
      <w:r w:rsidRPr="00C44381">
        <w:rPr>
          <w:rFonts w:ascii="Times New Roman" w:hAnsi="Times New Roman" w:cs="Times New Roman"/>
          <w:sz w:val="24"/>
          <w:szCs w:val="24"/>
        </w:rPr>
        <w:t>. 29(3):336-355.</w:t>
      </w:r>
    </w:p>
    <w:p w:rsidR="001612EC" w:rsidRPr="00C44381" w:rsidRDefault="001612EC" w:rsidP="00FA0E0B">
      <w:pPr>
        <w:spacing w:line="240" w:lineRule="auto"/>
        <w:ind w:left="288"/>
        <w:rPr>
          <w:rFonts w:ascii="Times New Roman" w:hAnsi="Times New Roman" w:cs="Times New Roman"/>
          <w:sz w:val="24"/>
          <w:szCs w:val="24"/>
        </w:rPr>
      </w:pPr>
      <w:r w:rsidRPr="00C44381">
        <w:rPr>
          <w:rFonts w:ascii="Times New Roman" w:hAnsi="Times New Roman" w:cs="Times New Roman"/>
          <w:sz w:val="24"/>
          <w:szCs w:val="24"/>
        </w:rPr>
        <w:t xml:space="preserve">Conrad, M.E. and Umbreit, J.N.. (2011). Iron absorption: relative importance of iron transport pathways. </w:t>
      </w:r>
      <w:r w:rsidRPr="00C44381">
        <w:rPr>
          <w:rFonts w:ascii="Times New Roman" w:hAnsi="Times New Roman" w:cs="Times New Roman"/>
          <w:i/>
          <w:sz w:val="24"/>
          <w:szCs w:val="24"/>
        </w:rPr>
        <w:t>America Journal of Hematology</w:t>
      </w:r>
      <w:r w:rsidRPr="00C44381">
        <w:rPr>
          <w:rFonts w:ascii="Times New Roman" w:hAnsi="Times New Roman" w:cs="Times New Roman"/>
          <w:sz w:val="24"/>
          <w:szCs w:val="24"/>
        </w:rPr>
        <w:t>. 67:215</w:t>
      </w:r>
    </w:p>
    <w:p w:rsidR="001612EC" w:rsidRPr="00C44381" w:rsidRDefault="001612EC" w:rsidP="00FA0E0B">
      <w:pPr>
        <w:spacing w:line="240" w:lineRule="auto"/>
        <w:ind w:left="288" w:hanging="720"/>
        <w:rPr>
          <w:rFonts w:ascii="Times New Roman" w:hAnsi="Times New Roman" w:cs="Times New Roman"/>
          <w:sz w:val="24"/>
          <w:szCs w:val="24"/>
        </w:rPr>
      </w:pPr>
      <w:r w:rsidRPr="00C44381">
        <w:rPr>
          <w:rFonts w:ascii="Times New Roman" w:hAnsi="Times New Roman" w:cs="Times New Roman"/>
          <w:sz w:val="24"/>
          <w:szCs w:val="24"/>
        </w:rPr>
        <w:lastRenderedPageBreak/>
        <w:t xml:space="preserve">Cornier, M.A. (2008). The metabolic syndrome. </w:t>
      </w:r>
      <w:r w:rsidRPr="00C44381">
        <w:rPr>
          <w:rFonts w:ascii="Times New Roman" w:hAnsi="Times New Roman" w:cs="Times New Roman"/>
          <w:i/>
          <w:sz w:val="24"/>
          <w:szCs w:val="24"/>
        </w:rPr>
        <w:t>Endocrinology Review</w:t>
      </w:r>
      <w:r w:rsidRPr="00C44381">
        <w:rPr>
          <w:rFonts w:ascii="Times New Roman" w:hAnsi="Times New Roman" w:cs="Times New Roman"/>
          <w:sz w:val="24"/>
          <w:szCs w:val="24"/>
        </w:rPr>
        <w:t xml:space="preserve">. 29: 777–822. </w:t>
      </w:r>
    </w:p>
    <w:p w:rsidR="001612EC" w:rsidRPr="00C44381" w:rsidRDefault="001612EC" w:rsidP="00FA0E0B">
      <w:pPr>
        <w:spacing w:line="240" w:lineRule="auto"/>
        <w:ind w:left="288" w:hanging="720"/>
        <w:rPr>
          <w:rFonts w:ascii="Times New Roman" w:hAnsi="Times New Roman" w:cs="Times New Roman"/>
          <w:sz w:val="24"/>
          <w:szCs w:val="24"/>
        </w:rPr>
      </w:pPr>
      <w:r w:rsidRPr="00C44381">
        <w:rPr>
          <w:rFonts w:ascii="Times New Roman" w:hAnsi="Times New Roman" w:cs="Times New Roman"/>
          <w:sz w:val="24"/>
          <w:szCs w:val="24"/>
        </w:rPr>
        <w:t xml:space="preserve">Cotroneo, E., Ashek, A., Wang, L., Wharton, J., Dubois, O., and Bozorgi, S., (2015). Iron homeostasis and pulmonary hypertension: iron deficiecy leads to pulmonary vascular remodeling in the rat. </w:t>
      </w:r>
      <w:r w:rsidRPr="00C44381">
        <w:rPr>
          <w:rFonts w:ascii="Times New Roman" w:hAnsi="Times New Roman" w:cs="Times New Roman"/>
          <w:i/>
          <w:sz w:val="24"/>
          <w:szCs w:val="24"/>
        </w:rPr>
        <w:t>Circulation Research</w:t>
      </w:r>
      <w:r w:rsidRPr="00C44381">
        <w:rPr>
          <w:rFonts w:ascii="Times New Roman" w:hAnsi="Times New Roman" w:cs="Times New Roman"/>
          <w:sz w:val="24"/>
          <w:szCs w:val="24"/>
        </w:rPr>
        <w:t>. 116(10):1680–1690.</w:t>
      </w:r>
    </w:p>
    <w:p w:rsidR="001612EC" w:rsidRPr="00C44381" w:rsidRDefault="001612EC" w:rsidP="00FA0E0B">
      <w:pPr>
        <w:spacing w:line="240" w:lineRule="auto"/>
        <w:ind w:left="288" w:hanging="720"/>
        <w:rPr>
          <w:rFonts w:ascii="Times New Roman" w:hAnsi="Times New Roman" w:cs="Times New Roman"/>
          <w:sz w:val="24"/>
          <w:szCs w:val="24"/>
        </w:rPr>
      </w:pPr>
      <w:r w:rsidRPr="00C44381">
        <w:rPr>
          <w:rFonts w:ascii="Times New Roman" w:hAnsi="Times New Roman" w:cs="Times New Roman"/>
          <w:sz w:val="24"/>
          <w:szCs w:val="24"/>
        </w:rPr>
        <w:t xml:space="preserve">Dormandy, T.L. (2015). An approach to free radicals. </w:t>
      </w:r>
      <w:r w:rsidRPr="00C44381">
        <w:rPr>
          <w:rFonts w:ascii="Times New Roman" w:hAnsi="Times New Roman" w:cs="Times New Roman"/>
          <w:i/>
          <w:sz w:val="24"/>
          <w:szCs w:val="24"/>
        </w:rPr>
        <w:t>Lancet</w:t>
      </w:r>
      <w:r w:rsidRPr="00C44381">
        <w:rPr>
          <w:rFonts w:ascii="Times New Roman" w:hAnsi="Times New Roman" w:cs="Times New Roman"/>
          <w:sz w:val="24"/>
          <w:szCs w:val="24"/>
        </w:rPr>
        <w:t>. 2:1010-1014.</w:t>
      </w:r>
    </w:p>
    <w:p w:rsidR="001612EC" w:rsidRPr="00C44381" w:rsidRDefault="001612EC" w:rsidP="00FA0E0B">
      <w:pPr>
        <w:spacing w:line="240" w:lineRule="auto"/>
        <w:ind w:left="288" w:hanging="720"/>
        <w:rPr>
          <w:rFonts w:ascii="Times New Roman" w:hAnsi="Times New Roman" w:cs="Times New Roman"/>
          <w:sz w:val="24"/>
          <w:szCs w:val="24"/>
        </w:rPr>
      </w:pPr>
      <w:r w:rsidRPr="00C44381">
        <w:rPr>
          <w:rFonts w:ascii="Times New Roman" w:hAnsi="Times New Roman" w:cs="Times New Roman"/>
          <w:sz w:val="24"/>
          <w:szCs w:val="24"/>
        </w:rPr>
        <w:t xml:space="preserve">Evrin, P.E. and Wibell, L.(2013). Serum Beta-2 microglobulin in various diseases. </w:t>
      </w:r>
      <w:r w:rsidRPr="00C44381">
        <w:rPr>
          <w:rFonts w:ascii="Times New Roman" w:hAnsi="Times New Roman" w:cs="Times New Roman"/>
          <w:i/>
          <w:sz w:val="24"/>
          <w:szCs w:val="24"/>
        </w:rPr>
        <w:t>Clinical Chemistry Journal</w:t>
      </w:r>
      <w:r w:rsidRPr="00C44381">
        <w:rPr>
          <w:rFonts w:ascii="Times New Roman" w:hAnsi="Times New Roman" w:cs="Times New Roman"/>
          <w:sz w:val="24"/>
          <w:szCs w:val="24"/>
        </w:rPr>
        <w:t>. 43: 183-187.</w:t>
      </w:r>
    </w:p>
    <w:p w:rsidR="001612EC" w:rsidRPr="00C44381" w:rsidRDefault="001612EC" w:rsidP="00FA0E0B">
      <w:pPr>
        <w:spacing w:line="240" w:lineRule="auto"/>
        <w:ind w:left="288"/>
        <w:rPr>
          <w:rFonts w:ascii="Times New Roman" w:hAnsi="Times New Roman" w:cs="Times New Roman"/>
          <w:sz w:val="24"/>
          <w:szCs w:val="24"/>
        </w:rPr>
      </w:pPr>
      <w:r w:rsidRPr="00C44381">
        <w:rPr>
          <w:rFonts w:ascii="Times New Roman" w:hAnsi="Times New Roman" w:cs="Times New Roman"/>
          <w:sz w:val="24"/>
          <w:szCs w:val="24"/>
        </w:rPr>
        <w:t xml:space="preserve">Femke, A., Ingrid, V., Wimde, K. and Marian, V. and Pieternel, P. (2012). Hemoglobin Level Is Positively Associated With Blood Pressure in a Large Cohort of Healthy Individuals. </w:t>
      </w:r>
      <w:r w:rsidRPr="00C44381">
        <w:rPr>
          <w:rFonts w:ascii="Times New Roman" w:hAnsi="Times New Roman" w:cs="Times New Roman"/>
          <w:i/>
          <w:sz w:val="24"/>
          <w:szCs w:val="24"/>
        </w:rPr>
        <w:t>Hypertension</w:t>
      </w:r>
      <w:r w:rsidRPr="00C44381">
        <w:rPr>
          <w:rFonts w:ascii="Times New Roman" w:hAnsi="Times New Roman" w:cs="Times New Roman"/>
          <w:sz w:val="24"/>
          <w:szCs w:val="24"/>
        </w:rPr>
        <w:t>. 60:936-941.</w:t>
      </w:r>
    </w:p>
    <w:p w:rsidR="001612EC" w:rsidRPr="00C44381" w:rsidRDefault="001612EC" w:rsidP="00FA0E0B">
      <w:pPr>
        <w:spacing w:line="240" w:lineRule="auto"/>
        <w:ind w:left="288" w:hanging="720"/>
        <w:rPr>
          <w:rFonts w:ascii="Times New Roman" w:hAnsi="Times New Roman" w:cs="Times New Roman"/>
          <w:sz w:val="24"/>
          <w:szCs w:val="24"/>
        </w:rPr>
      </w:pPr>
      <w:r w:rsidRPr="00C44381">
        <w:rPr>
          <w:rFonts w:ascii="Times New Roman" w:hAnsi="Times New Roman" w:cs="Times New Roman"/>
          <w:sz w:val="24"/>
          <w:szCs w:val="24"/>
        </w:rPr>
        <w:t xml:space="preserve">Filiano, A. J. and Kipnis, J. (2015). Breaking bad blood: beta2-microglobulin as a pro-aging factor in blood. </w:t>
      </w:r>
      <w:r w:rsidRPr="00C44381">
        <w:rPr>
          <w:rFonts w:ascii="Times New Roman" w:hAnsi="Times New Roman" w:cs="Times New Roman"/>
          <w:i/>
          <w:sz w:val="24"/>
          <w:szCs w:val="24"/>
        </w:rPr>
        <w:t>Nature medicine.</w:t>
      </w:r>
      <w:r w:rsidRPr="00C44381">
        <w:rPr>
          <w:rFonts w:ascii="Times New Roman" w:hAnsi="Times New Roman" w:cs="Times New Roman"/>
          <w:sz w:val="24"/>
          <w:szCs w:val="24"/>
        </w:rPr>
        <w:t xml:space="preserve"> 21: 844–845.</w:t>
      </w:r>
    </w:p>
    <w:p w:rsidR="001612EC" w:rsidRPr="00C44381" w:rsidRDefault="001612EC" w:rsidP="00FA0E0B">
      <w:pPr>
        <w:spacing w:line="240" w:lineRule="auto"/>
        <w:ind w:left="288" w:hanging="720"/>
        <w:rPr>
          <w:rFonts w:ascii="Times New Roman" w:hAnsi="Times New Roman" w:cs="Times New Roman"/>
          <w:sz w:val="24"/>
          <w:szCs w:val="24"/>
        </w:rPr>
      </w:pPr>
      <w:r w:rsidRPr="00C44381">
        <w:rPr>
          <w:rFonts w:ascii="Times New Roman" w:hAnsi="Times New Roman" w:cs="Times New Roman"/>
          <w:sz w:val="24"/>
          <w:szCs w:val="24"/>
        </w:rPr>
        <w:t xml:space="preserve">Fisher, N.D. and Williams, G.H. (2015). Hypertensive vascular disease. In Kasper, D.L., Braunwald, E., Fauci, A.S. Harrison's Principles of Internal Medicine (16th ed.). New York, NY: </w:t>
      </w:r>
      <w:r w:rsidRPr="00C44381">
        <w:rPr>
          <w:rFonts w:ascii="Times New Roman" w:hAnsi="Times New Roman" w:cs="Times New Roman"/>
          <w:i/>
          <w:sz w:val="24"/>
          <w:szCs w:val="24"/>
        </w:rPr>
        <w:t>McGraw-Hill</w:t>
      </w:r>
      <w:r w:rsidRPr="00C44381">
        <w:rPr>
          <w:rFonts w:ascii="Times New Roman" w:hAnsi="Times New Roman" w:cs="Times New Roman"/>
          <w:sz w:val="24"/>
          <w:szCs w:val="24"/>
        </w:rPr>
        <w:t>. pp. 1463–1481</w:t>
      </w:r>
    </w:p>
    <w:p w:rsidR="001612EC" w:rsidRPr="00C44381" w:rsidRDefault="001612EC" w:rsidP="00FA0E0B">
      <w:pPr>
        <w:spacing w:line="240" w:lineRule="auto"/>
        <w:ind w:left="288"/>
        <w:rPr>
          <w:rFonts w:ascii="Times New Roman" w:hAnsi="Times New Roman" w:cs="Times New Roman"/>
          <w:sz w:val="24"/>
          <w:szCs w:val="24"/>
        </w:rPr>
      </w:pPr>
      <w:r w:rsidRPr="00C44381">
        <w:rPr>
          <w:rFonts w:ascii="Times New Roman" w:hAnsi="Times New Roman" w:cs="Times New Roman"/>
          <w:sz w:val="24"/>
          <w:szCs w:val="24"/>
        </w:rPr>
        <w:t xml:space="preserve">Foe¨x, P., and Sear, J.W. (2015). Hypertension: pathophysiology and treatment. Continuing Education in Anaesthesia. </w:t>
      </w:r>
      <w:r w:rsidRPr="00C44381">
        <w:rPr>
          <w:rFonts w:ascii="Times New Roman" w:hAnsi="Times New Roman" w:cs="Times New Roman"/>
          <w:i/>
          <w:sz w:val="24"/>
          <w:szCs w:val="24"/>
        </w:rPr>
        <w:t>Critical Care and Pain</w:t>
      </w:r>
      <w:r w:rsidRPr="00C44381">
        <w:rPr>
          <w:rFonts w:ascii="Times New Roman" w:hAnsi="Times New Roman" w:cs="Times New Roman"/>
          <w:sz w:val="24"/>
          <w:szCs w:val="24"/>
        </w:rPr>
        <w:t>.4 (3)71-75.</w:t>
      </w:r>
    </w:p>
    <w:p w:rsidR="001612EC" w:rsidRPr="00C44381" w:rsidRDefault="001612EC" w:rsidP="00FA0E0B">
      <w:pPr>
        <w:spacing w:line="240" w:lineRule="auto"/>
        <w:ind w:left="288" w:hanging="720"/>
        <w:rPr>
          <w:rFonts w:ascii="Times New Roman" w:hAnsi="Times New Roman" w:cs="Times New Roman"/>
          <w:sz w:val="24"/>
          <w:szCs w:val="24"/>
        </w:rPr>
      </w:pPr>
      <w:r w:rsidRPr="00C44381">
        <w:rPr>
          <w:rFonts w:ascii="Times New Roman" w:hAnsi="Times New Roman" w:cs="Times New Roman"/>
          <w:sz w:val="24"/>
          <w:szCs w:val="24"/>
        </w:rPr>
        <w:t>Foe¨x, P., and Sear, J.W. (2015). Hypertension: pathophysiology and treatment. Continuing Education in Anaesthesia.</w:t>
      </w:r>
      <w:r w:rsidRPr="00C44381">
        <w:rPr>
          <w:rFonts w:ascii="Times New Roman" w:hAnsi="Times New Roman" w:cs="Times New Roman"/>
          <w:i/>
          <w:sz w:val="24"/>
          <w:szCs w:val="24"/>
        </w:rPr>
        <w:t>Critical Care &amp; Pain</w:t>
      </w:r>
      <w:r w:rsidRPr="00C44381">
        <w:rPr>
          <w:rFonts w:ascii="Times New Roman" w:hAnsi="Times New Roman" w:cs="Times New Roman"/>
          <w:sz w:val="24"/>
          <w:szCs w:val="24"/>
        </w:rPr>
        <w:t>.4: (3)71-75.</w:t>
      </w:r>
    </w:p>
    <w:p w:rsidR="001612EC" w:rsidRPr="00C44381" w:rsidRDefault="001612EC" w:rsidP="00FA0E0B">
      <w:pPr>
        <w:spacing w:line="240" w:lineRule="auto"/>
        <w:ind w:left="288" w:hanging="720"/>
        <w:rPr>
          <w:rFonts w:ascii="Times New Roman" w:hAnsi="Times New Roman" w:cs="Times New Roman"/>
          <w:sz w:val="24"/>
          <w:szCs w:val="24"/>
        </w:rPr>
      </w:pPr>
      <w:r w:rsidRPr="00C44381">
        <w:rPr>
          <w:rFonts w:ascii="Times New Roman" w:hAnsi="Times New Roman" w:cs="Times New Roman"/>
          <w:sz w:val="24"/>
          <w:szCs w:val="24"/>
        </w:rPr>
        <w:t>Frank, M. and Painter, O.C. (2012). Antixidants. Publication of Chiropratic Organization of Ameriac. P.1.</w:t>
      </w:r>
    </w:p>
    <w:p w:rsidR="001612EC" w:rsidRPr="00C44381" w:rsidRDefault="001612EC" w:rsidP="00FA0E0B">
      <w:pPr>
        <w:spacing w:line="240" w:lineRule="auto"/>
        <w:ind w:left="288" w:hanging="720"/>
        <w:rPr>
          <w:rFonts w:ascii="Times New Roman" w:hAnsi="Times New Roman" w:cs="Times New Roman"/>
          <w:sz w:val="24"/>
          <w:szCs w:val="24"/>
        </w:rPr>
      </w:pPr>
      <w:r w:rsidRPr="00C44381">
        <w:rPr>
          <w:rFonts w:ascii="Times New Roman" w:hAnsi="Times New Roman" w:cs="Times New Roman"/>
          <w:sz w:val="24"/>
          <w:szCs w:val="24"/>
        </w:rPr>
        <w:t xml:space="preserve">Galan, P., Vergnaud, A.C., Tzoulaki, I., Buyck, J.F. and Blacher, J. (2010). Low total and nonheme iron intakes are associated with a greater risk of hypertension. </w:t>
      </w:r>
      <w:r w:rsidRPr="00C44381">
        <w:rPr>
          <w:rFonts w:ascii="Times New Roman" w:hAnsi="Times New Roman" w:cs="Times New Roman"/>
          <w:i/>
          <w:sz w:val="24"/>
          <w:szCs w:val="24"/>
        </w:rPr>
        <w:t>Journal of Nutrition</w:t>
      </w:r>
      <w:r w:rsidRPr="00C44381">
        <w:rPr>
          <w:rFonts w:ascii="Times New Roman" w:hAnsi="Times New Roman" w:cs="Times New Roman"/>
          <w:sz w:val="24"/>
          <w:szCs w:val="24"/>
        </w:rPr>
        <w:t>. 140:75–80.</w:t>
      </w:r>
    </w:p>
    <w:p w:rsidR="001612EC" w:rsidRPr="00C44381" w:rsidRDefault="001612EC" w:rsidP="00FA0E0B">
      <w:pPr>
        <w:spacing w:line="240" w:lineRule="auto"/>
        <w:ind w:left="288" w:hanging="720"/>
        <w:rPr>
          <w:rFonts w:ascii="Times New Roman" w:hAnsi="Times New Roman" w:cs="Times New Roman"/>
          <w:sz w:val="24"/>
          <w:szCs w:val="24"/>
        </w:rPr>
      </w:pPr>
      <w:r w:rsidRPr="00C44381">
        <w:rPr>
          <w:rFonts w:ascii="Times New Roman" w:hAnsi="Times New Roman" w:cs="Times New Roman"/>
          <w:sz w:val="24"/>
          <w:szCs w:val="24"/>
        </w:rPr>
        <w:t xml:space="preserve">Galie, N., Humbert, M., Vachiery, J. L., Gibbs, S., Lang, I., and Torbicki, A. (2016). ESC/ERS guidelines for the diagnosis and treatment of pulmonary hypertension: the joint task force for the diagnosis and treatment of pulmonary hypertension of the European society of cardiology (ESC) and the European respiratory society (ERS): endorsed by: association for European paediatric and congenital cardiology (AEPC), international society for heart and lung transplantation (ISHLT). </w:t>
      </w:r>
      <w:r w:rsidRPr="00C44381">
        <w:rPr>
          <w:rFonts w:ascii="Times New Roman" w:hAnsi="Times New Roman" w:cs="Times New Roman"/>
          <w:i/>
          <w:sz w:val="24"/>
          <w:szCs w:val="24"/>
        </w:rPr>
        <w:t>European Heart Journal</w:t>
      </w:r>
      <w:r w:rsidRPr="00C44381">
        <w:rPr>
          <w:rFonts w:ascii="Times New Roman" w:hAnsi="Times New Roman" w:cs="Times New Roman"/>
          <w:sz w:val="24"/>
          <w:szCs w:val="24"/>
        </w:rPr>
        <w:t>.37: 67–119.</w:t>
      </w:r>
    </w:p>
    <w:p w:rsidR="001612EC" w:rsidRPr="00C44381" w:rsidRDefault="001612EC" w:rsidP="00FA0E0B">
      <w:pPr>
        <w:spacing w:line="240" w:lineRule="auto"/>
        <w:ind w:left="288" w:hanging="720"/>
        <w:rPr>
          <w:rFonts w:ascii="Times New Roman" w:hAnsi="Times New Roman" w:cs="Times New Roman"/>
          <w:sz w:val="24"/>
          <w:szCs w:val="24"/>
        </w:rPr>
      </w:pPr>
      <w:r w:rsidRPr="00C44381">
        <w:rPr>
          <w:rFonts w:ascii="Times New Roman" w:hAnsi="Times New Roman" w:cs="Times New Roman"/>
          <w:sz w:val="24"/>
          <w:szCs w:val="24"/>
        </w:rPr>
        <w:t xml:space="preserve">Gooch, L. and Sharma, A.C. (2014). "Targeting the immune system to treat hypertension: where are we? </w:t>
      </w:r>
      <w:r w:rsidRPr="00C44381">
        <w:rPr>
          <w:rFonts w:ascii="Times New Roman" w:hAnsi="Times New Roman" w:cs="Times New Roman"/>
          <w:i/>
          <w:sz w:val="24"/>
          <w:szCs w:val="24"/>
        </w:rPr>
        <w:t>Current Opinion in Nephrology and Hypertension</w:t>
      </w:r>
      <w:r w:rsidRPr="00C44381">
        <w:rPr>
          <w:rFonts w:ascii="Times New Roman" w:hAnsi="Times New Roman" w:cs="Times New Roman"/>
          <w:sz w:val="24"/>
          <w:szCs w:val="24"/>
        </w:rPr>
        <w:t>; 23 (5): 473–479.</w:t>
      </w:r>
    </w:p>
    <w:p w:rsidR="001612EC" w:rsidRPr="00C44381" w:rsidRDefault="001612EC" w:rsidP="00FA0E0B">
      <w:pPr>
        <w:spacing w:line="240" w:lineRule="auto"/>
        <w:ind w:left="288" w:hanging="720"/>
        <w:rPr>
          <w:rFonts w:ascii="Times New Roman" w:hAnsi="Times New Roman" w:cs="Times New Roman"/>
          <w:sz w:val="24"/>
          <w:szCs w:val="24"/>
        </w:rPr>
      </w:pPr>
      <w:r w:rsidRPr="00C44381">
        <w:rPr>
          <w:rFonts w:ascii="Times New Roman" w:hAnsi="Times New Roman" w:cs="Times New Roman"/>
          <w:sz w:val="24"/>
          <w:szCs w:val="24"/>
        </w:rPr>
        <w:lastRenderedPageBreak/>
        <w:t xml:space="preserve">Granier, T., Langlois, B., Gallois, B., Chevalier, J.M., Précigoux, G., Santambrogio, P. and Arosio, P. (2013). Structural description of the active sites of mouse L-chain ferritin at 1.2 A resolution. </w:t>
      </w:r>
      <w:r w:rsidRPr="00C44381">
        <w:rPr>
          <w:rFonts w:ascii="Times New Roman" w:hAnsi="Times New Roman" w:cs="Times New Roman"/>
          <w:i/>
          <w:sz w:val="24"/>
          <w:szCs w:val="24"/>
        </w:rPr>
        <w:t>Journal of Biological Inorganic Chemistry</w:t>
      </w:r>
      <w:r w:rsidRPr="00C44381">
        <w:rPr>
          <w:rFonts w:ascii="Times New Roman" w:hAnsi="Times New Roman" w:cs="Times New Roman"/>
          <w:sz w:val="24"/>
          <w:szCs w:val="24"/>
        </w:rPr>
        <w:t>. 8 (1–2): 105–111</w:t>
      </w:r>
    </w:p>
    <w:p w:rsidR="001612EC" w:rsidRPr="00C44381" w:rsidRDefault="001612EC" w:rsidP="00FA0E0B">
      <w:pPr>
        <w:spacing w:line="240" w:lineRule="auto"/>
        <w:ind w:left="288" w:hanging="720"/>
        <w:rPr>
          <w:rFonts w:ascii="Times New Roman" w:hAnsi="Times New Roman" w:cs="Times New Roman"/>
          <w:sz w:val="24"/>
          <w:szCs w:val="24"/>
        </w:rPr>
      </w:pPr>
      <w:r w:rsidRPr="00C44381">
        <w:rPr>
          <w:rFonts w:ascii="Times New Roman" w:hAnsi="Times New Roman" w:cs="Times New Roman"/>
          <w:sz w:val="24"/>
          <w:szCs w:val="24"/>
        </w:rPr>
        <w:t xml:space="preserve">Güssow, D., Rein, R., Ginjaar, I., Hochstenbach, F., Seemann, G. and Kottman, A. (2017). The human beta 2-microglobulin gene. Primary structure and definition of the transcriptional unit. </w:t>
      </w:r>
      <w:r w:rsidRPr="00C44381">
        <w:rPr>
          <w:rFonts w:ascii="Times New Roman" w:hAnsi="Times New Roman" w:cs="Times New Roman"/>
          <w:i/>
          <w:sz w:val="24"/>
          <w:szCs w:val="24"/>
        </w:rPr>
        <w:t>Journal of Immunology</w:t>
      </w:r>
      <w:r w:rsidRPr="00C44381">
        <w:rPr>
          <w:rFonts w:ascii="Times New Roman" w:hAnsi="Times New Roman" w:cs="Times New Roman"/>
          <w:sz w:val="24"/>
          <w:szCs w:val="24"/>
        </w:rPr>
        <w:t>. 139 (9): 3132–3138.</w:t>
      </w:r>
    </w:p>
    <w:p w:rsidR="001612EC" w:rsidRPr="00C44381" w:rsidRDefault="001612EC" w:rsidP="00FA0E0B">
      <w:pPr>
        <w:spacing w:line="240" w:lineRule="auto"/>
        <w:ind w:left="288" w:hanging="720"/>
        <w:rPr>
          <w:rFonts w:ascii="Times New Roman" w:hAnsi="Times New Roman" w:cs="Times New Roman"/>
          <w:sz w:val="24"/>
          <w:szCs w:val="24"/>
        </w:rPr>
      </w:pPr>
      <w:r w:rsidRPr="00C44381">
        <w:rPr>
          <w:rFonts w:ascii="Times New Roman" w:hAnsi="Times New Roman" w:cs="Times New Roman"/>
          <w:sz w:val="24"/>
          <w:szCs w:val="24"/>
        </w:rPr>
        <w:t xml:space="preserve">Haddad, S., Wang, Y., Galy, B., KorfKlingebiel, M., Hirsch, V., Baru, A.M., Rostami, F., Reboll, M.R., Heineke, J., and Flögel, U. (2017). Iron-regulatory proteins secure iron availability in cardiomyocytes to prevent heart failure. </w:t>
      </w:r>
      <w:r w:rsidRPr="00C44381">
        <w:rPr>
          <w:rFonts w:ascii="Times New Roman" w:hAnsi="Times New Roman" w:cs="Times New Roman"/>
          <w:i/>
          <w:sz w:val="24"/>
          <w:szCs w:val="24"/>
        </w:rPr>
        <w:t>European Heart Journal.</w:t>
      </w:r>
      <w:r w:rsidRPr="00C44381">
        <w:rPr>
          <w:rFonts w:ascii="Times New Roman" w:hAnsi="Times New Roman" w:cs="Times New Roman"/>
          <w:sz w:val="24"/>
          <w:szCs w:val="24"/>
        </w:rPr>
        <w:t>38: 362–372.</w:t>
      </w:r>
    </w:p>
    <w:p w:rsidR="001612EC" w:rsidRPr="00C44381" w:rsidRDefault="001612EC" w:rsidP="00FA0E0B">
      <w:pPr>
        <w:spacing w:line="240" w:lineRule="auto"/>
        <w:ind w:left="288" w:hanging="720"/>
        <w:rPr>
          <w:rFonts w:ascii="Times New Roman" w:hAnsi="Times New Roman" w:cs="Times New Roman"/>
          <w:sz w:val="24"/>
          <w:szCs w:val="24"/>
        </w:rPr>
      </w:pPr>
      <w:r w:rsidRPr="00C44381">
        <w:rPr>
          <w:rFonts w:ascii="Times New Roman" w:hAnsi="Times New Roman" w:cs="Times New Roman"/>
          <w:sz w:val="24"/>
          <w:szCs w:val="24"/>
        </w:rPr>
        <w:t xml:space="preserve">Haddad, S., Wang, Y., Galy, B., KorfKlingebiel, M., Hirsch, V., Baru, A.M., Rostami, F., Reboll, M.R., Heineke, J., and Flögel, U. (2017). Iron-regulatory proteins secure iron availability in cardiomyocytes to prevent heart failure. </w:t>
      </w:r>
      <w:r w:rsidRPr="00C44381">
        <w:rPr>
          <w:rFonts w:ascii="Times New Roman" w:hAnsi="Times New Roman" w:cs="Times New Roman"/>
          <w:i/>
          <w:sz w:val="24"/>
          <w:szCs w:val="24"/>
        </w:rPr>
        <w:t>European Heart Journal</w:t>
      </w:r>
      <w:r w:rsidRPr="00C44381">
        <w:rPr>
          <w:rFonts w:ascii="Times New Roman" w:hAnsi="Times New Roman" w:cs="Times New Roman"/>
          <w:sz w:val="24"/>
          <w:szCs w:val="24"/>
        </w:rPr>
        <w:t>. 38: 362–372.</w:t>
      </w:r>
    </w:p>
    <w:p w:rsidR="001612EC" w:rsidRPr="00C44381" w:rsidRDefault="001612EC" w:rsidP="00FA0E0B">
      <w:pPr>
        <w:spacing w:line="240" w:lineRule="auto"/>
        <w:ind w:left="288" w:hanging="720"/>
        <w:rPr>
          <w:rFonts w:ascii="Times New Roman" w:hAnsi="Times New Roman" w:cs="Times New Roman"/>
          <w:sz w:val="24"/>
          <w:szCs w:val="24"/>
        </w:rPr>
      </w:pPr>
      <w:r w:rsidRPr="00C44381">
        <w:rPr>
          <w:rFonts w:ascii="Times New Roman" w:hAnsi="Times New Roman" w:cs="Times New Roman"/>
          <w:sz w:val="24"/>
          <w:szCs w:val="24"/>
        </w:rPr>
        <w:t xml:space="preserve">Haddad, S., Wang, Y., Galy, B., KorfKlingebiel, M., Hirsch, V., Baru, A.M., Rostami, F., Reboll, M.R., Heineke, J., and Flögel, U. (2017). Iron-regulatory proteins secure iron availability in cardiomyocytes to prevent heart failure. </w:t>
      </w:r>
      <w:r w:rsidRPr="00C44381">
        <w:rPr>
          <w:rFonts w:ascii="Times New Roman" w:hAnsi="Times New Roman" w:cs="Times New Roman"/>
          <w:i/>
          <w:sz w:val="24"/>
          <w:szCs w:val="24"/>
        </w:rPr>
        <w:t>European Heart Journal</w:t>
      </w:r>
      <w:r w:rsidRPr="00C44381">
        <w:rPr>
          <w:rFonts w:ascii="Times New Roman" w:hAnsi="Times New Roman" w:cs="Times New Roman"/>
          <w:sz w:val="24"/>
          <w:szCs w:val="24"/>
        </w:rPr>
        <w:t>. 38: 362–372.</w:t>
      </w:r>
    </w:p>
    <w:p w:rsidR="001612EC" w:rsidRPr="00C44381" w:rsidRDefault="001612EC" w:rsidP="00FA0E0B">
      <w:pPr>
        <w:spacing w:line="240" w:lineRule="auto"/>
        <w:ind w:left="288"/>
        <w:rPr>
          <w:rFonts w:ascii="Times New Roman" w:hAnsi="Times New Roman" w:cs="Times New Roman"/>
          <w:sz w:val="24"/>
          <w:szCs w:val="24"/>
        </w:rPr>
      </w:pPr>
      <w:r w:rsidRPr="00C44381">
        <w:rPr>
          <w:rFonts w:ascii="Times New Roman" w:hAnsi="Times New Roman" w:cs="Times New Roman"/>
          <w:sz w:val="24"/>
          <w:szCs w:val="24"/>
        </w:rPr>
        <w:t xml:space="preserve">Hafsatu, M., Suleiman, M., Amina, I. and Abubakar, Y. (2019). Evaluation of serum levels of iron, total iron binding capacity, transferrin saturation and ferritin in chronic kidney disease patients vs. control group. </w:t>
      </w:r>
      <w:r w:rsidRPr="00C44381">
        <w:rPr>
          <w:rFonts w:ascii="Times New Roman" w:hAnsi="Times New Roman" w:cs="Times New Roman"/>
          <w:i/>
          <w:sz w:val="24"/>
          <w:szCs w:val="24"/>
        </w:rPr>
        <w:t>Annals of African Medical Research</w:t>
      </w:r>
      <w:r w:rsidRPr="00C44381">
        <w:rPr>
          <w:rFonts w:ascii="Times New Roman" w:hAnsi="Times New Roman" w:cs="Times New Roman"/>
          <w:sz w:val="24"/>
          <w:szCs w:val="24"/>
        </w:rPr>
        <w:t xml:space="preserve">. 2:101. </w:t>
      </w:r>
    </w:p>
    <w:p w:rsidR="001612EC" w:rsidRPr="00C44381" w:rsidRDefault="001612EC" w:rsidP="00FA0E0B">
      <w:pPr>
        <w:spacing w:line="240" w:lineRule="auto"/>
        <w:ind w:left="288" w:hanging="720"/>
        <w:rPr>
          <w:rFonts w:ascii="Times New Roman" w:hAnsi="Times New Roman" w:cs="Times New Roman"/>
          <w:sz w:val="24"/>
          <w:szCs w:val="24"/>
        </w:rPr>
      </w:pPr>
      <w:r w:rsidRPr="00C44381">
        <w:rPr>
          <w:rFonts w:ascii="Times New Roman" w:hAnsi="Times New Roman" w:cs="Times New Roman"/>
          <w:sz w:val="24"/>
          <w:szCs w:val="24"/>
        </w:rPr>
        <w:t>Huh, G. S. (2010). Functional requirement for class I MHC in CNS development and plasticity. Science (New York, N.Y.). 290: 2155–2159.</w:t>
      </w:r>
    </w:p>
    <w:p w:rsidR="001612EC" w:rsidRPr="00C44381" w:rsidRDefault="001612EC" w:rsidP="00FA0E0B">
      <w:pPr>
        <w:spacing w:line="240" w:lineRule="auto"/>
        <w:ind w:left="288" w:hanging="720"/>
        <w:rPr>
          <w:rFonts w:ascii="Times New Roman" w:hAnsi="Times New Roman" w:cs="Times New Roman"/>
          <w:sz w:val="24"/>
          <w:szCs w:val="24"/>
        </w:rPr>
      </w:pPr>
      <w:r w:rsidRPr="00C44381">
        <w:rPr>
          <w:rFonts w:ascii="Times New Roman" w:hAnsi="Times New Roman" w:cs="Times New Roman"/>
          <w:sz w:val="24"/>
          <w:szCs w:val="24"/>
        </w:rPr>
        <w:t xml:space="preserve">Jankowich, M., Elston, B., Evans, S.K., Wu, WC.,Choudhary, G. (2016) Relationship of Iron Deficiency and Serum Ferritin Levels with Pulmonary Hypertension: </w:t>
      </w:r>
      <w:r w:rsidRPr="00C44381">
        <w:rPr>
          <w:rFonts w:ascii="Times New Roman" w:hAnsi="Times New Roman" w:cs="Times New Roman"/>
          <w:i/>
          <w:sz w:val="24"/>
          <w:szCs w:val="24"/>
        </w:rPr>
        <w:t>The Jackson Heart Study</w:t>
      </w:r>
      <w:r w:rsidRPr="00C44381">
        <w:rPr>
          <w:rFonts w:ascii="Times New Roman" w:hAnsi="Times New Roman" w:cs="Times New Roman"/>
          <w:sz w:val="24"/>
          <w:szCs w:val="24"/>
        </w:rPr>
        <w:t xml:space="preserve">. </w:t>
      </w:r>
      <w:r w:rsidRPr="00C44381">
        <w:rPr>
          <w:rFonts w:ascii="Times New Roman" w:hAnsi="Times New Roman" w:cs="Times New Roman"/>
          <w:i/>
          <w:sz w:val="24"/>
          <w:szCs w:val="24"/>
        </w:rPr>
        <w:t xml:space="preserve">PLoS ONE. </w:t>
      </w:r>
      <w:r w:rsidRPr="00C44381">
        <w:rPr>
          <w:rFonts w:ascii="Times New Roman" w:hAnsi="Times New Roman" w:cs="Times New Roman"/>
          <w:sz w:val="24"/>
          <w:szCs w:val="24"/>
        </w:rPr>
        <w:t>11(12): 167-187.</w:t>
      </w:r>
    </w:p>
    <w:p w:rsidR="001612EC" w:rsidRPr="00C44381" w:rsidRDefault="001612EC" w:rsidP="00FA0E0B">
      <w:pPr>
        <w:spacing w:line="240" w:lineRule="auto"/>
        <w:ind w:left="288" w:hanging="720"/>
        <w:rPr>
          <w:rFonts w:ascii="Times New Roman" w:hAnsi="Times New Roman" w:cs="Times New Roman"/>
          <w:sz w:val="24"/>
          <w:szCs w:val="24"/>
        </w:rPr>
      </w:pPr>
      <w:r w:rsidRPr="00C44381">
        <w:rPr>
          <w:rFonts w:ascii="Times New Roman" w:hAnsi="Times New Roman" w:cs="Times New Roman"/>
          <w:sz w:val="24"/>
          <w:szCs w:val="24"/>
        </w:rPr>
        <w:t xml:space="preserve">Kals, J. (2013). Beta2-microglobulin, a novel biomarker of peripheral arterial disease, independently predicts aortic stiffness in these patients. </w:t>
      </w:r>
      <w:r w:rsidRPr="00C44381">
        <w:rPr>
          <w:rFonts w:ascii="Times New Roman" w:hAnsi="Times New Roman" w:cs="Times New Roman"/>
          <w:i/>
          <w:sz w:val="24"/>
          <w:szCs w:val="24"/>
        </w:rPr>
        <w:t>Scandinavian Journal of Clinical and Laboratory Investigation.</w:t>
      </w:r>
      <w:r w:rsidRPr="00C44381">
        <w:rPr>
          <w:rFonts w:ascii="Times New Roman" w:hAnsi="Times New Roman" w:cs="Times New Roman"/>
          <w:sz w:val="24"/>
          <w:szCs w:val="24"/>
        </w:rPr>
        <w:t xml:space="preserve"> 71: 257–263.</w:t>
      </w:r>
    </w:p>
    <w:p w:rsidR="001612EC" w:rsidRPr="00C44381" w:rsidRDefault="001612EC" w:rsidP="00FA0E0B">
      <w:pPr>
        <w:spacing w:line="240" w:lineRule="auto"/>
        <w:ind w:left="288" w:hanging="720"/>
        <w:rPr>
          <w:rFonts w:ascii="Times New Roman" w:hAnsi="Times New Roman" w:cs="Times New Roman"/>
          <w:sz w:val="24"/>
          <w:szCs w:val="24"/>
        </w:rPr>
      </w:pPr>
      <w:r w:rsidRPr="00C44381">
        <w:rPr>
          <w:rFonts w:ascii="Times New Roman" w:hAnsi="Times New Roman" w:cs="Times New Roman"/>
          <w:sz w:val="24"/>
          <w:szCs w:val="24"/>
        </w:rPr>
        <w:t xml:space="preserve">Kato, N., Loh, M., Takeuchi, F. and Verweij, N. (2015). Trans-ancestry genomewide association study identifies 12 genetic loci influencing blood pressure and implicates a role for DNA methylation. </w:t>
      </w:r>
      <w:r w:rsidRPr="00C44381">
        <w:rPr>
          <w:rFonts w:ascii="Times New Roman" w:hAnsi="Times New Roman" w:cs="Times New Roman"/>
          <w:i/>
          <w:sz w:val="24"/>
          <w:szCs w:val="24"/>
        </w:rPr>
        <w:t>Nature Genetics</w:t>
      </w:r>
      <w:r w:rsidRPr="00C44381">
        <w:rPr>
          <w:rFonts w:ascii="Times New Roman" w:hAnsi="Times New Roman" w:cs="Times New Roman"/>
          <w:sz w:val="24"/>
          <w:szCs w:val="24"/>
        </w:rPr>
        <w:t>; 47 (11): 1282–1293.</w:t>
      </w:r>
    </w:p>
    <w:p w:rsidR="001612EC" w:rsidRPr="00C44381" w:rsidRDefault="001612EC" w:rsidP="00FA0E0B">
      <w:pPr>
        <w:spacing w:line="240" w:lineRule="auto"/>
        <w:ind w:left="288" w:hanging="720"/>
        <w:rPr>
          <w:rFonts w:ascii="Times New Roman" w:hAnsi="Times New Roman" w:cs="Times New Roman"/>
          <w:sz w:val="24"/>
          <w:szCs w:val="24"/>
        </w:rPr>
      </w:pPr>
      <w:r w:rsidRPr="00C44381">
        <w:rPr>
          <w:rFonts w:ascii="Times New Roman" w:hAnsi="Times New Roman" w:cs="Times New Roman"/>
          <w:sz w:val="24"/>
          <w:szCs w:val="24"/>
        </w:rPr>
        <w:t xml:space="preserve">Lakhal-Littleton, S., Wolna, M., Chung, Y.J., Christian, H.C., Heather, L.C., Brescia, M., Ball, V., Diaz, R., Santos, A., and Biggs, D. (2015). An essential cell-autonomous role for hepcidin in cardiac iron homeostasis. </w:t>
      </w:r>
      <w:r w:rsidRPr="00C44381">
        <w:rPr>
          <w:rFonts w:ascii="Times New Roman" w:hAnsi="Times New Roman" w:cs="Times New Roman"/>
          <w:i/>
          <w:sz w:val="24"/>
          <w:szCs w:val="24"/>
        </w:rPr>
        <w:t>eLife</w:t>
      </w:r>
      <w:r w:rsidRPr="00C44381">
        <w:rPr>
          <w:rFonts w:ascii="Times New Roman" w:hAnsi="Times New Roman" w:cs="Times New Roman"/>
          <w:sz w:val="24"/>
          <w:szCs w:val="24"/>
        </w:rPr>
        <w:t>. 5: 19-24.</w:t>
      </w:r>
    </w:p>
    <w:p w:rsidR="001612EC" w:rsidRPr="00C44381" w:rsidRDefault="001612EC" w:rsidP="00FA0E0B">
      <w:pPr>
        <w:spacing w:line="240" w:lineRule="auto"/>
        <w:ind w:left="288" w:hanging="720"/>
        <w:rPr>
          <w:rFonts w:ascii="Times New Roman" w:hAnsi="Times New Roman" w:cs="Times New Roman"/>
          <w:sz w:val="24"/>
          <w:szCs w:val="24"/>
        </w:rPr>
      </w:pPr>
      <w:r w:rsidRPr="00C44381">
        <w:rPr>
          <w:rFonts w:ascii="Times New Roman" w:hAnsi="Times New Roman" w:cs="Times New Roman"/>
          <w:sz w:val="24"/>
          <w:szCs w:val="24"/>
        </w:rPr>
        <w:t xml:space="preserve">Lakhal-Littleton, S., Wolna, M., Chung, Y.J., Christian, H.C., Heather, L.C., Brescia, M., Ball, V., Diaz, R., Santos, A., and Biggs, D. (2015). An essential cell-autonomous role for hepcidin in cardiac iron homeostasis. </w:t>
      </w:r>
      <w:r w:rsidRPr="00C44381">
        <w:rPr>
          <w:rFonts w:ascii="Times New Roman" w:hAnsi="Times New Roman" w:cs="Times New Roman"/>
          <w:i/>
          <w:sz w:val="24"/>
          <w:szCs w:val="24"/>
        </w:rPr>
        <w:t>eLife</w:t>
      </w:r>
      <w:r w:rsidRPr="00C44381">
        <w:rPr>
          <w:rFonts w:ascii="Times New Roman" w:hAnsi="Times New Roman" w:cs="Times New Roman"/>
          <w:sz w:val="24"/>
          <w:szCs w:val="24"/>
        </w:rPr>
        <w:t>. 5: 19-24.</w:t>
      </w:r>
    </w:p>
    <w:p w:rsidR="001612EC" w:rsidRPr="00C44381" w:rsidRDefault="001612EC" w:rsidP="00FA0E0B">
      <w:pPr>
        <w:spacing w:line="240" w:lineRule="auto"/>
        <w:ind w:left="288" w:hanging="720"/>
        <w:rPr>
          <w:rFonts w:ascii="Times New Roman" w:hAnsi="Times New Roman" w:cs="Times New Roman"/>
          <w:sz w:val="24"/>
          <w:szCs w:val="24"/>
        </w:rPr>
      </w:pPr>
      <w:r w:rsidRPr="00C44381">
        <w:rPr>
          <w:rFonts w:ascii="Times New Roman" w:hAnsi="Times New Roman" w:cs="Times New Roman"/>
          <w:sz w:val="24"/>
          <w:szCs w:val="24"/>
        </w:rPr>
        <w:lastRenderedPageBreak/>
        <w:t>Latha, R., Sofia, L., Pedersen, Q. K. Toe, G. J., Quinlan, and Stephen J. (2018). Pulmonary Arterial Hypertension: Iron Matters. Frontiers in Physiology.9:641.</w:t>
      </w:r>
    </w:p>
    <w:p w:rsidR="001612EC" w:rsidRPr="00C44381" w:rsidRDefault="001612EC" w:rsidP="00FA0E0B">
      <w:pPr>
        <w:spacing w:line="240" w:lineRule="auto"/>
        <w:ind w:left="288" w:hanging="720"/>
        <w:rPr>
          <w:rFonts w:ascii="Times New Roman" w:hAnsi="Times New Roman" w:cs="Times New Roman"/>
          <w:sz w:val="24"/>
          <w:szCs w:val="24"/>
        </w:rPr>
      </w:pPr>
      <w:r w:rsidRPr="00C44381">
        <w:rPr>
          <w:rFonts w:ascii="Times New Roman" w:hAnsi="Times New Roman" w:cs="Times New Roman"/>
          <w:sz w:val="24"/>
          <w:szCs w:val="24"/>
        </w:rPr>
        <w:t xml:space="preserve">Latha, R., Sofia, L., Pedersen, Q. K. Toe, G. J., Quinlan, and Stephen J. (2018). Pulmonary Arterial Hypertension: Iron Matters. </w:t>
      </w:r>
      <w:r w:rsidRPr="00C44381">
        <w:rPr>
          <w:rFonts w:ascii="Times New Roman" w:hAnsi="Times New Roman" w:cs="Times New Roman"/>
          <w:i/>
          <w:sz w:val="24"/>
          <w:szCs w:val="24"/>
        </w:rPr>
        <w:t>Frontiers in Physiology</w:t>
      </w:r>
      <w:r w:rsidRPr="00C44381">
        <w:rPr>
          <w:rFonts w:ascii="Times New Roman" w:hAnsi="Times New Roman" w:cs="Times New Roman"/>
          <w:sz w:val="24"/>
          <w:szCs w:val="24"/>
        </w:rPr>
        <w:t>.9:641.</w:t>
      </w:r>
    </w:p>
    <w:p w:rsidR="001612EC" w:rsidRPr="00C44381" w:rsidRDefault="001612EC" w:rsidP="00FA0E0B">
      <w:pPr>
        <w:spacing w:line="240" w:lineRule="auto"/>
        <w:ind w:left="288" w:hanging="720"/>
        <w:rPr>
          <w:rFonts w:ascii="Times New Roman" w:hAnsi="Times New Roman" w:cs="Times New Roman"/>
          <w:sz w:val="24"/>
          <w:szCs w:val="24"/>
        </w:rPr>
      </w:pPr>
      <w:r w:rsidRPr="00C44381">
        <w:rPr>
          <w:rFonts w:ascii="Times New Roman" w:hAnsi="Times New Roman" w:cs="Times New Roman"/>
          <w:sz w:val="24"/>
          <w:szCs w:val="24"/>
        </w:rPr>
        <w:t xml:space="preserve">Lau, K., Lorbeer, R., Haring, R., Schmidt, C.O. and Wallaschofski, H. (2010). The association between fatty liver disease and blood pressure in a population-based prospective longitudinal study. </w:t>
      </w:r>
      <w:r w:rsidRPr="00C44381">
        <w:rPr>
          <w:rFonts w:ascii="Times New Roman" w:hAnsi="Times New Roman" w:cs="Times New Roman"/>
          <w:i/>
          <w:sz w:val="24"/>
          <w:szCs w:val="24"/>
        </w:rPr>
        <w:t>Journal of Hypertension</w:t>
      </w:r>
      <w:r w:rsidRPr="00C44381">
        <w:rPr>
          <w:rFonts w:ascii="Times New Roman" w:hAnsi="Times New Roman" w:cs="Times New Roman"/>
          <w:sz w:val="24"/>
          <w:szCs w:val="24"/>
        </w:rPr>
        <w:t xml:space="preserve"> 2010; 28:1829–1835.</w:t>
      </w:r>
    </w:p>
    <w:p w:rsidR="001612EC" w:rsidRPr="00C44381" w:rsidRDefault="001612EC" w:rsidP="00FA0E0B">
      <w:pPr>
        <w:spacing w:line="240" w:lineRule="auto"/>
        <w:ind w:left="288" w:hanging="720"/>
        <w:rPr>
          <w:rFonts w:ascii="Times New Roman" w:hAnsi="Times New Roman" w:cs="Times New Roman"/>
          <w:sz w:val="24"/>
          <w:szCs w:val="24"/>
        </w:rPr>
      </w:pPr>
      <w:r w:rsidRPr="00C44381">
        <w:rPr>
          <w:rFonts w:ascii="Times New Roman" w:hAnsi="Times New Roman" w:cs="Times New Roman"/>
          <w:sz w:val="24"/>
          <w:szCs w:val="24"/>
        </w:rPr>
        <w:t xml:space="preserve">Lau, X., M., Ferral, R., Sing, C.F. and Turner, S.T. (2017). Linkage and association of adhenergic and dopamine receptor genes in the distal portion of the long arm of chromosome 5 with systolic blood pressure variation. </w:t>
      </w:r>
      <w:r w:rsidRPr="00C44381">
        <w:rPr>
          <w:rFonts w:ascii="Times New Roman" w:hAnsi="Times New Roman" w:cs="Times New Roman"/>
          <w:i/>
          <w:sz w:val="24"/>
          <w:szCs w:val="24"/>
        </w:rPr>
        <w:t>Human Molecular Genetics</w:t>
      </w:r>
      <w:r w:rsidRPr="00C44381">
        <w:rPr>
          <w:rFonts w:ascii="Times New Roman" w:hAnsi="Times New Roman" w:cs="Times New Roman"/>
          <w:sz w:val="24"/>
          <w:szCs w:val="24"/>
        </w:rPr>
        <w:t>. 7:1379-1383.</w:t>
      </w:r>
    </w:p>
    <w:p w:rsidR="001612EC" w:rsidRPr="00C44381" w:rsidRDefault="001612EC" w:rsidP="00FA0E0B">
      <w:pPr>
        <w:spacing w:after="0" w:line="240" w:lineRule="auto"/>
        <w:ind w:left="288"/>
        <w:jc w:val="left"/>
        <w:rPr>
          <w:rFonts w:ascii="Times New Roman" w:hAnsi="Times New Roman" w:cs="Times New Roman"/>
          <w:sz w:val="24"/>
          <w:szCs w:val="24"/>
        </w:rPr>
      </w:pPr>
      <w:r w:rsidRPr="00C44381">
        <w:rPr>
          <w:rFonts w:ascii="Times New Roman" w:hAnsi="Times New Roman" w:cs="Times New Roman"/>
          <w:sz w:val="24"/>
          <w:szCs w:val="24"/>
        </w:rPr>
        <w:t xml:space="preserve">Lowe, G.D., Lee, A.J. and Rumley, A. (2017). Blood viscosity and risk of cardiovascular events: the Edinburgh Artery Study. </w:t>
      </w:r>
      <w:r w:rsidRPr="00C44381">
        <w:rPr>
          <w:rFonts w:ascii="Times New Roman" w:hAnsi="Times New Roman" w:cs="Times New Roman"/>
          <w:i/>
          <w:sz w:val="24"/>
          <w:szCs w:val="24"/>
        </w:rPr>
        <w:t>British Journal of Haematology.</w:t>
      </w:r>
      <w:r w:rsidRPr="00C44381">
        <w:rPr>
          <w:rFonts w:ascii="Times New Roman" w:hAnsi="Times New Roman" w:cs="Times New Roman"/>
          <w:sz w:val="24"/>
          <w:szCs w:val="24"/>
        </w:rPr>
        <w:t xml:space="preserve"> 96:168–173.</w:t>
      </w:r>
    </w:p>
    <w:p w:rsidR="001612EC" w:rsidRPr="00C44381" w:rsidRDefault="001612EC" w:rsidP="00FA0E0B">
      <w:pPr>
        <w:spacing w:line="240" w:lineRule="auto"/>
        <w:ind w:left="288" w:hanging="720"/>
        <w:rPr>
          <w:rFonts w:ascii="Times New Roman" w:hAnsi="Times New Roman" w:cs="Times New Roman"/>
          <w:sz w:val="24"/>
          <w:szCs w:val="24"/>
        </w:rPr>
      </w:pPr>
      <w:r w:rsidRPr="00C44381">
        <w:rPr>
          <w:rFonts w:ascii="Times New Roman" w:hAnsi="Times New Roman" w:cs="Times New Roman"/>
          <w:sz w:val="24"/>
          <w:szCs w:val="24"/>
          <w:shd w:val="clear" w:color="auto" w:fill="FFFFFF"/>
        </w:rPr>
        <w:t xml:space="preserve">Macedo, M.F. and de Sousa, M. (2008). Transferrin and the transferrin receptor: of magic bullets and other concerns.  </w:t>
      </w:r>
      <w:r w:rsidRPr="00C44381">
        <w:rPr>
          <w:rFonts w:ascii="Times New Roman" w:hAnsi="Times New Roman" w:cs="Times New Roman"/>
          <w:i/>
          <w:iCs/>
          <w:sz w:val="24"/>
          <w:szCs w:val="24"/>
          <w:shd w:val="clear" w:color="auto" w:fill="FFFFFF"/>
        </w:rPr>
        <w:t>Inflammation and Allergy Drug Targets</w:t>
      </w:r>
      <w:r w:rsidRPr="00C44381">
        <w:rPr>
          <w:rFonts w:ascii="Times New Roman" w:hAnsi="Times New Roman" w:cs="Times New Roman"/>
          <w:sz w:val="24"/>
          <w:szCs w:val="24"/>
          <w:shd w:val="clear" w:color="auto" w:fill="FFFFFF"/>
        </w:rPr>
        <w:t>. </w:t>
      </w:r>
      <w:r w:rsidRPr="00C44381">
        <w:rPr>
          <w:rFonts w:ascii="Times New Roman" w:hAnsi="Times New Roman" w:cs="Times New Roman"/>
          <w:b/>
          <w:bCs/>
          <w:sz w:val="24"/>
          <w:szCs w:val="24"/>
          <w:shd w:val="clear" w:color="auto" w:fill="FFFFFF"/>
        </w:rPr>
        <w:t>7</w:t>
      </w:r>
      <w:r w:rsidRPr="00C44381">
        <w:rPr>
          <w:rFonts w:ascii="Times New Roman" w:hAnsi="Times New Roman" w:cs="Times New Roman"/>
          <w:sz w:val="24"/>
          <w:szCs w:val="24"/>
          <w:shd w:val="clear" w:color="auto" w:fill="FFFFFF"/>
        </w:rPr>
        <w:t> (1): 41–52.</w:t>
      </w:r>
    </w:p>
    <w:p w:rsidR="001612EC" w:rsidRPr="00C44381" w:rsidRDefault="001612EC" w:rsidP="00FA0E0B">
      <w:pPr>
        <w:spacing w:line="240" w:lineRule="auto"/>
        <w:ind w:left="288" w:hanging="720"/>
        <w:rPr>
          <w:rFonts w:ascii="Times New Roman" w:hAnsi="Times New Roman" w:cs="Times New Roman"/>
          <w:sz w:val="24"/>
          <w:szCs w:val="24"/>
        </w:rPr>
      </w:pPr>
      <w:r w:rsidRPr="00C44381">
        <w:rPr>
          <w:rFonts w:ascii="Times New Roman" w:hAnsi="Times New Roman" w:cs="Times New Roman"/>
          <w:sz w:val="24"/>
          <w:szCs w:val="24"/>
        </w:rPr>
        <w:t xml:space="preserve">Marshall, I.J., Wolfe, C.D. and McKevitt, C. (2012). Lay perspectives on hypertension and drug adherence: systematic review of qualitative research. </w:t>
      </w:r>
      <w:r w:rsidRPr="00C44381">
        <w:rPr>
          <w:rFonts w:ascii="Times New Roman" w:hAnsi="Times New Roman" w:cs="Times New Roman"/>
          <w:i/>
          <w:sz w:val="24"/>
          <w:szCs w:val="24"/>
        </w:rPr>
        <w:t>Biomedical Journal.</w:t>
      </w:r>
      <w:r w:rsidRPr="00C44381">
        <w:rPr>
          <w:rFonts w:ascii="Times New Roman" w:hAnsi="Times New Roman" w:cs="Times New Roman"/>
          <w:sz w:val="24"/>
          <w:szCs w:val="24"/>
        </w:rPr>
        <w:t xml:space="preserve"> 345: 3953- 3968. </w:t>
      </w:r>
    </w:p>
    <w:p w:rsidR="001612EC" w:rsidRPr="00C44381" w:rsidRDefault="001612EC" w:rsidP="00FA0E0B">
      <w:pPr>
        <w:spacing w:line="240" w:lineRule="auto"/>
        <w:ind w:left="288" w:hanging="720"/>
        <w:rPr>
          <w:rFonts w:ascii="Times New Roman" w:hAnsi="Times New Roman" w:cs="Times New Roman"/>
          <w:sz w:val="24"/>
          <w:szCs w:val="24"/>
        </w:rPr>
      </w:pPr>
      <w:r w:rsidRPr="00C44381">
        <w:rPr>
          <w:rFonts w:ascii="Times New Roman" w:hAnsi="Times New Roman" w:cs="Times New Roman"/>
          <w:sz w:val="24"/>
          <w:szCs w:val="24"/>
        </w:rPr>
        <w:t xml:space="preserve">Matthew, J., Beth, E., Samuel, K., Evans, S.K., Wen-Chih, W., and Gaurav, C., (2016). Relationship of Iron Deficiency and Serum Ferritin Levels with Pulmonary Hypertension: The Jackson Heart Study. </w:t>
      </w:r>
      <w:r w:rsidRPr="00C44381">
        <w:rPr>
          <w:rFonts w:ascii="Times New Roman" w:hAnsi="Times New Roman" w:cs="Times New Roman"/>
          <w:i/>
          <w:sz w:val="24"/>
          <w:szCs w:val="24"/>
        </w:rPr>
        <w:t>PLoS ONE</w:t>
      </w:r>
      <w:r w:rsidRPr="00C44381">
        <w:rPr>
          <w:rFonts w:ascii="Times New Roman" w:hAnsi="Times New Roman" w:cs="Times New Roman"/>
          <w:sz w:val="24"/>
          <w:szCs w:val="24"/>
        </w:rPr>
        <w:t>. 11(12): 167-187.</w:t>
      </w:r>
    </w:p>
    <w:p w:rsidR="001612EC" w:rsidRPr="00C44381" w:rsidRDefault="001612EC" w:rsidP="00FA0E0B">
      <w:pPr>
        <w:spacing w:line="240" w:lineRule="auto"/>
        <w:ind w:left="288" w:hanging="720"/>
        <w:rPr>
          <w:rFonts w:ascii="Times New Roman" w:hAnsi="Times New Roman" w:cs="Times New Roman"/>
          <w:sz w:val="24"/>
          <w:szCs w:val="24"/>
        </w:rPr>
      </w:pPr>
      <w:r w:rsidRPr="00C44381">
        <w:rPr>
          <w:rFonts w:ascii="Times New Roman" w:hAnsi="Times New Roman" w:cs="Times New Roman"/>
          <w:sz w:val="24"/>
          <w:szCs w:val="24"/>
        </w:rPr>
        <w:t xml:space="preserve">McDermid, J.M., Hennig, B.J., van der Sande, M., Hill, A.V. and Whittle, H.C., (2013). Host iron redistribution as a risk factor for incident tuberculosis in HIV infection: an 11-year retrospective cohort study. </w:t>
      </w:r>
      <w:r w:rsidRPr="00C44381">
        <w:rPr>
          <w:rFonts w:ascii="Times New Roman" w:hAnsi="Times New Roman" w:cs="Times New Roman"/>
          <w:i/>
          <w:sz w:val="24"/>
          <w:szCs w:val="24"/>
        </w:rPr>
        <w:t>BMC Infectious Disorder</w:t>
      </w:r>
      <w:r w:rsidRPr="00C44381">
        <w:rPr>
          <w:rFonts w:ascii="Times New Roman" w:hAnsi="Times New Roman" w:cs="Times New Roman"/>
          <w:sz w:val="24"/>
          <w:szCs w:val="24"/>
        </w:rPr>
        <w:t>. 13: 48 – 57.</w:t>
      </w:r>
    </w:p>
    <w:p w:rsidR="001612EC" w:rsidRPr="00C44381" w:rsidRDefault="001612EC" w:rsidP="00FA0E0B">
      <w:pPr>
        <w:spacing w:line="240" w:lineRule="auto"/>
        <w:ind w:left="288" w:hanging="720"/>
        <w:rPr>
          <w:rFonts w:ascii="Times New Roman" w:hAnsi="Times New Roman" w:cs="Times New Roman"/>
          <w:sz w:val="24"/>
          <w:szCs w:val="24"/>
        </w:rPr>
      </w:pPr>
      <w:r w:rsidRPr="00C44381">
        <w:rPr>
          <w:rFonts w:ascii="Times New Roman" w:hAnsi="Times New Roman" w:cs="Times New Roman"/>
          <w:sz w:val="24"/>
          <w:szCs w:val="24"/>
        </w:rPr>
        <w:t xml:space="preserve">Miller, J.L. (2013). Iron Deficiency Anemia: A Common and Curable Disease. </w:t>
      </w:r>
      <w:r w:rsidRPr="00C44381">
        <w:rPr>
          <w:rFonts w:ascii="Times New Roman" w:hAnsi="Times New Roman" w:cs="Times New Roman"/>
          <w:i/>
          <w:sz w:val="24"/>
          <w:szCs w:val="24"/>
        </w:rPr>
        <w:t>Cold Spring Harbor Perspectives in Medicine</w:t>
      </w:r>
      <w:r w:rsidRPr="00C44381">
        <w:rPr>
          <w:rFonts w:ascii="Times New Roman" w:hAnsi="Times New Roman" w:cs="Times New Roman"/>
          <w:sz w:val="24"/>
          <w:szCs w:val="24"/>
        </w:rPr>
        <w:t>. 3 (7): 12-18.</w:t>
      </w:r>
    </w:p>
    <w:p w:rsidR="001612EC" w:rsidRPr="00C44381" w:rsidRDefault="001612EC" w:rsidP="00FA0E0B">
      <w:pPr>
        <w:spacing w:line="240" w:lineRule="auto"/>
        <w:ind w:left="288" w:hanging="720"/>
        <w:rPr>
          <w:rFonts w:ascii="Times New Roman" w:hAnsi="Times New Roman" w:cs="Times New Roman"/>
          <w:sz w:val="24"/>
          <w:szCs w:val="24"/>
        </w:rPr>
      </w:pPr>
      <w:r w:rsidRPr="00C44381">
        <w:rPr>
          <w:rFonts w:ascii="Times New Roman" w:hAnsi="Times New Roman" w:cs="Times New Roman"/>
          <w:sz w:val="24"/>
          <w:szCs w:val="24"/>
        </w:rPr>
        <w:t xml:space="preserve">Naito, Y., Hirotani, S., Sawada, H. and Akahori, H. (2011). Dietary iron restriction prevents hypertensive cardiovascular remodeling in dahl salt-sensitive rats. </w:t>
      </w:r>
      <w:r w:rsidRPr="00C44381">
        <w:rPr>
          <w:rFonts w:ascii="Times New Roman" w:hAnsi="Times New Roman" w:cs="Times New Roman"/>
          <w:i/>
          <w:sz w:val="24"/>
          <w:szCs w:val="24"/>
        </w:rPr>
        <w:t>Hypertension</w:t>
      </w:r>
      <w:r w:rsidRPr="00C44381">
        <w:rPr>
          <w:rFonts w:ascii="Times New Roman" w:hAnsi="Times New Roman" w:cs="Times New Roman"/>
          <w:sz w:val="24"/>
          <w:szCs w:val="24"/>
        </w:rPr>
        <w:t>. 57:497–504.</w:t>
      </w:r>
    </w:p>
    <w:p w:rsidR="001612EC" w:rsidRPr="00C44381" w:rsidRDefault="001612EC" w:rsidP="00FA0E0B">
      <w:pPr>
        <w:spacing w:line="240" w:lineRule="auto"/>
        <w:ind w:left="288" w:hanging="720"/>
        <w:rPr>
          <w:rFonts w:ascii="Times New Roman" w:hAnsi="Times New Roman" w:cs="Times New Roman"/>
          <w:sz w:val="24"/>
          <w:szCs w:val="24"/>
        </w:rPr>
      </w:pPr>
      <w:r w:rsidRPr="00C44381">
        <w:rPr>
          <w:rFonts w:ascii="Times New Roman" w:hAnsi="Times New Roman" w:cs="Times New Roman"/>
          <w:sz w:val="24"/>
          <w:szCs w:val="24"/>
        </w:rPr>
        <w:t xml:space="preserve">Navar, L.G. (2010). Counterpoint: Activation of the intrarenal renin–angiotensin system is the dominant contributor to systemic hypertension. </w:t>
      </w:r>
      <w:r w:rsidRPr="00C44381">
        <w:rPr>
          <w:rFonts w:ascii="Times New Roman" w:hAnsi="Times New Roman" w:cs="Times New Roman"/>
          <w:i/>
          <w:sz w:val="24"/>
          <w:szCs w:val="24"/>
        </w:rPr>
        <w:t>Journal of Applied Physiology</w:t>
      </w:r>
      <w:r w:rsidRPr="00C44381">
        <w:rPr>
          <w:rFonts w:ascii="Times New Roman" w:hAnsi="Times New Roman" w:cs="Times New Roman"/>
          <w:sz w:val="24"/>
          <w:szCs w:val="24"/>
        </w:rPr>
        <w:t>; 109 (6): 1998–2000.</w:t>
      </w:r>
    </w:p>
    <w:p w:rsidR="001612EC" w:rsidRPr="00C44381" w:rsidRDefault="001612EC" w:rsidP="00FA0E0B">
      <w:pPr>
        <w:pStyle w:val="Default"/>
        <w:ind w:left="288" w:hanging="720"/>
        <w:jc w:val="both"/>
        <w:rPr>
          <w:rFonts w:ascii="Times New Roman" w:hAnsi="Times New Roman" w:cs="Times New Roman"/>
          <w:color w:val="auto"/>
        </w:rPr>
      </w:pPr>
      <w:r w:rsidRPr="00C44381">
        <w:rPr>
          <w:rFonts w:ascii="Times New Roman" w:hAnsi="Times New Roman" w:cs="Times New Roman"/>
          <w:color w:val="auto"/>
        </w:rPr>
        <w:t>Nigeria population commission (NPC), 2006. Census. The vanguard newpaper. 12</w:t>
      </w:r>
      <w:r w:rsidRPr="00C44381">
        <w:rPr>
          <w:rFonts w:ascii="Times New Roman" w:hAnsi="Times New Roman" w:cs="Times New Roman"/>
          <w:color w:val="auto"/>
          <w:vertAlign w:val="superscript"/>
        </w:rPr>
        <w:t>th</w:t>
      </w:r>
      <w:r w:rsidRPr="00C44381">
        <w:rPr>
          <w:rFonts w:ascii="Times New Roman" w:hAnsi="Times New Roman" w:cs="Times New Roman"/>
          <w:color w:val="auto"/>
        </w:rPr>
        <w:t xml:space="preserve"> June 2006.</w:t>
      </w:r>
    </w:p>
    <w:p w:rsidR="00C5745F" w:rsidRPr="00C44381" w:rsidRDefault="001612EC" w:rsidP="00FA0E0B">
      <w:pPr>
        <w:spacing w:line="240" w:lineRule="auto"/>
        <w:ind w:left="288" w:hanging="720"/>
        <w:rPr>
          <w:rFonts w:ascii="Times New Roman" w:hAnsi="Times New Roman" w:cs="Times New Roman"/>
          <w:sz w:val="24"/>
          <w:szCs w:val="24"/>
        </w:rPr>
      </w:pPr>
      <w:r w:rsidRPr="00C44381">
        <w:rPr>
          <w:rFonts w:ascii="Times New Roman" w:hAnsi="Times New Roman" w:cs="Times New Roman"/>
          <w:sz w:val="24"/>
          <w:szCs w:val="24"/>
        </w:rPr>
        <w:t xml:space="preserve">O'Brien, E., Beevers, D. and Lip, G. (2007). ABC of hypertension. London: </w:t>
      </w:r>
      <w:r w:rsidRPr="00C44381">
        <w:rPr>
          <w:rFonts w:ascii="Times New Roman" w:hAnsi="Times New Roman" w:cs="Times New Roman"/>
          <w:i/>
          <w:sz w:val="24"/>
          <w:szCs w:val="24"/>
        </w:rPr>
        <w:t>Biomedical Journalgland Journal of Medicine</w:t>
      </w:r>
      <w:r w:rsidRPr="00C44381">
        <w:rPr>
          <w:rFonts w:ascii="Times New Roman" w:hAnsi="Times New Roman" w:cs="Times New Roman"/>
          <w:sz w:val="24"/>
          <w:szCs w:val="24"/>
        </w:rPr>
        <w:t>. 356 (19): 1966–1978.</w:t>
      </w:r>
    </w:p>
    <w:p w:rsidR="00C5745F" w:rsidRPr="00C44381" w:rsidRDefault="00C5745F" w:rsidP="00FA0E0B">
      <w:pPr>
        <w:spacing w:line="240" w:lineRule="auto"/>
        <w:ind w:left="288" w:hanging="720"/>
        <w:rPr>
          <w:rFonts w:ascii="Times New Roman" w:hAnsi="Times New Roman" w:cs="Times New Roman"/>
          <w:sz w:val="24"/>
          <w:szCs w:val="24"/>
        </w:rPr>
      </w:pPr>
      <w:r w:rsidRPr="00C44381">
        <w:rPr>
          <w:rFonts w:ascii="Times New Roman" w:hAnsi="Times New Roman" w:cs="Times New Roman"/>
          <w:sz w:val="24"/>
          <w:szCs w:val="24"/>
        </w:rPr>
        <w:t xml:space="preserve">Obeagu E.I., Chijioke, U.O. and Ekelozie I.S. (2018). Hypertension a great threat to human life. Int. J. Adv. Res. Biol. Sci. 5(10): 159-161. DOI: </w:t>
      </w:r>
      <w:hyperlink r:id="rId11" w:history="1">
        <w:r w:rsidRPr="00C44381">
          <w:rPr>
            <w:rStyle w:val="Hyperlink"/>
            <w:rFonts w:ascii="Times New Roman" w:hAnsi="Times New Roman" w:cs="Times New Roman"/>
            <w:color w:val="auto"/>
            <w:sz w:val="24"/>
            <w:szCs w:val="24"/>
          </w:rPr>
          <w:t>http://dx.doi.org/10.22192/ijarbs.2018.05.10.017</w:t>
        </w:r>
      </w:hyperlink>
    </w:p>
    <w:p w:rsidR="00C5745F" w:rsidRPr="00C44381" w:rsidRDefault="00C5745F" w:rsidP="00FA0E0B">
      <w:pPr>
        <w:spacing w:line="240" w:lineRule="auto"/>
        <w:ind w:left="288" w:hanging="720"/>
        <w:rPr>
          <w:rFonts w:ascii="Times New Roman" w:hAnsi="Times New Roman" w:cs="Times New Roman"/>
          <w:sz w:val="24"/>
          <w:szCs w:val="24"/>
        </w:rPr>
      </w:pPr>
      <w:r w:rsidRPr="00C44381">
        <w:rPr>
          <w:rFonts w:ascii="Times New Roman" w:hAnsi="Times New Roman" w:cs="Times New Roman"/>
          <w:sz w:val="24"/>
          <w:szCs w:val="24"/>
        </w:rPr>
        <w:lastRenderedPageBreak/>
        <w:t>Nnatuanya IN, Obeagu EI, Nnatuanya CIC, Ogar OA, Stephen EC, et al. (2017) Evaluation of Alpha One Anti-Trypsin and Haptoglobin in Hypertensive Patients in Elele. Transl Biomed. Vol.8 No.4:131</w:t>
      </w:r>
    </w:p>
    <w:p w:rsidR="00C5745F" w:rsidRPr="00C44381" w:rsidRDefault="00C5745F" w:rsidP="00FA0E0B">
      <w:pPr>
        <w:spacing w:line="240" w:lineRule="auto"/>
        <w:ind w:left="288" w:hanging="720"/>
        <w:rPr>
          <w:rFonts w:ascii="Times New Roman" w:hAnsi="Times New Roman" w:cs="Times New Roman"/>
          <w:sz w:val="24"/>
          <w:szCs w:val="24"/>
        </w:rPr>
      </w:pPr>
      <w:r w:rsidRPr="00C44381">
        <w:rPr>
          <w:rFonts w:ascii="Times New Roman" w:hAnsi="Times New Roman" w:cs="Times New Roman"/>
          <w:sz w:val="24"/>
          <w:szCs w:val="24"/>
        </w:rPr>
        <w:t>Nwovu AI, Obeagu Emmanuel Ifeanyi, Obeagu Getrude Uzoma, Nnadiekwe Onyinye Irene. Evaluation of Platelet and Prothrombin Time in Hypertensive Patients Attending Clinic in Federal Teaching Hospital Abakaliki. Open Acc Blood Res Transfus J. 2018; 1(5): 555571. DOI:</w:t>
      </w:r>
      <w:hyperlink r:id="rId12" w:history="1">
        <w:r w:rsidRPr="00C44381">
          <w:rPr>
            <w:rStyle w:val="Hyperlink"/>
            <w:rFonts w:ascii="Times New Roman" w:hAnsi="Times New Roman" w:cs="Times New Roman"/>
            <w:color w:val="auto"/>
            <w:sz w:val="24"/>
            <w:szCs w:val="24"/>
          </w:rPr>
          <w:t xml:space="preserve"> 10.19080/OABTJ.2018.01.555571</w:t>
        </w:r>
      </w:hyperlink>
    </w:p>
    <w:p w:rsidR="001612EC" w:rsidRPr="00C44381" w:rsidRDefault="001612EC" w:rsidP="00FA0E0B">
      <w:pPr>
        <w:spacing w:line="240" w:lineRule="auto"/>
        <w:ind w:left="288" w:hanging="720"/>
        <w:rPr>
          <w:rFonts w:ascii="Times New Roman" w:hAnsi="Times New Roman" w:cs="Times New Roman"/>
          <w:sz w:val="24"/>
          <w:szCs w:val="24"/>
        </w:rPr>
      </w:pPr>
      <w:r w:rsidRPr="00C44381">
        <w:rPr>
          <w:rFonts w:ascii="Times New Roman" w:hAnsi="Times New Roman" w:cs="Times New Roman"/>
          <w:sz w:val="24"/>
          <w:szCs w:val="24"/>
        </w:rPr>
        <w:t xml:space="preserve">Piperno, A., Trombini, P., Gelosa, M., Mauri, V. and Pecci, V. (2012). Increased serum ferritin is common in men with essential hypertension. </w:t>
      </w:r>
      <w:r w:rsidRPr="00C44381">
        <w:rPr>
          <w:rFonts w:ascii="Times New Roman" w:hAnsi="Times New Roman" w:cs="Times New Roman"/>
          <w:i/>
          <w:sz w:val="24"/>
          <w:szCs w:val="24"/>
        </w:rPr>
        <w:t>Journal of Hypertension</w:t>
      </w:r>
      <w:r w:rsidRPr="00C44381">
        <w:rPr>
          <w:rFonts w:ascii="Times New Roman" w:hAnsi="Times New Roman" w:cs="Times New Roman"/>
          <w:sz w:val="24"/>
          <w:szCs w:val="24"/>
        </w:rPr>
        <w:t>. 20:1513–1518.</w:t>
      </w:r>
    </w:p>
    <w:p w:rsidR="001612EC" w:rsidRPr="00C44381" w:rsidRDefault="001612EC" w:rsidP="00FA0E0B">
      <w:pPr>
        <w:spacing w:line="240" w:lineRule="auto"/>
        <w:ind w:left="288" w:hanging="720"/>
        <w:rPr>
          <w:rFonts w:ascii="Times New Roman" w:hAnsi="Times New Roman" w:cs="Times New Roman"/>
          <w:sz w:val="24"/>
          <w:szCs w:val="24"/>
        </w:rPr>
      </w:pPr>
      <w:r w:rsidRPr="00C44381">
        <w:rPr>
          <w:rFonts w:ascii="Times New Roman" w:hAnsi="Times New Roman" w:cs="Times New Roman"/>
          <w:sz w:val="24"/>
          <w:szCs w:val="24"/>
        </w:rPr>
        <w:t xml:space="preserve">Rist, P. M., Jimenez, M. C. and Rexrode, K. M. (2015). Prospective association between beta2-microglobulin levels and ischemic stroke risk among women. </w:t>
      </w:r>
      <w:r w:rsidRPr="00C44381">
        <w:rPr>
          <w:rFonts w:ascii="Times New Roman" w:hAnsi="Times New Roman" w:cs="Times New Roman"/>
          <w:i/>
          <w:sz w:val="24"/>
          <w:szCs w:val="24"/>
        </w:rPr>
        <w:t>Neurology.</w:t>
      </w:r>
      <w:r w:rsidRPr="00C44381">
        <w:rPr>
          <w:rFonts w:ascii="Times New Roman" w:hAnsi="Times New Roman" w:cs="Times New Roman"/>
          <w:sz w:val="24"/>
          <w:szCs w:val="24"/>
        </w:rPr>
        <w:t xml:space="preserve"> 88: 2176–2182.</w:t>
      </w:r>
    </w:p>
    <w:p w:rsidR="001612EC" w:rsidRPr="00C44381" w:rsidRDefault="001612EC" w:rsidP="00FA0E0B">
      <w:pPr>
        <w:spacing w:line="240" w:lineRule="auto"/>
        <w:ind w:left="288" w:hanging="720"/>
        <w:rPr>
          <w:rFonts w:ascii="Times New Roman" w:hAnsi="Times New Roman" w:cs="Times New Roman"/>
          <w:sz w:val="24"/>
          <w:szCs w:val="24"/>
        </w:rPr>
      </w:pPr>
      <w:r w:rsidRPr="00C44381">
        <w:rPr>
          <w:rFonts w:ascii="Times New Roman" w:hAnsi="Times New Roman" w:cs="Times New Roman"/>
          <w:sz w:val="24"/>
          <w:szCs w:val="24"/>
        </w:rPr>
        <w:t xml:space="preserve">Rodriguez, M., Alexandra, K., Siva, K. and De Caro, M. (2010). Hypertensive crisis. </w:t>
      </w:r>
      <w:r w:rsidRPr="00C44381">
        <w:rPr>
          <w:rFonts w:ascii="Times New Roman" w:hAnsi="Times New Roman" w:cs="Times New Roman"/>
          <w:i/>
          <w:sz w:val="24"/>
          <w:szCs w:val="24"/>
        </w:rPr>
        <w:t>Cardiology in Review</w:t>
      </w:r>
      <w:r w:rsidRPr="00C44381">
        <w:rPr>
          <w:rFonts w:ascii="Times New Roman" w:hAnsi="Times New Roman" w:cs="Times New Roman"/>
          <w:sz w:val="24"/>
          <w:szCs w:val="24"/>
        </w:rPr>
        <w:t>. 18 (2): 102–107.</w:t>
      </w:r>
    </w:p>
    <w:p w:rsidR="001612EC" w:rsidRPr="00C44381" w:rsidRDefault="001612EC" w:rsidP="00FA0E0B">
      <w:pPr>
        <w:spacing w:line="240" w:lineRule="auto"/>
        <w:ind w:left="288" w:hanging="720"/>
        <w:rPr>
          <w:rFonts w:ascii="Times New Roman" w:hAnsi="Times New Roman" w:cs="Times New Roman"/>
          <w:sz w:val="24"/>
          <w:szCs w:val="24"/>
        </w:rPr>
      </w:pPr>
      <w:r w:rsidRPr="00C44381">
        <w:rPr>
          <w:rFonts w:ascii="Times New Roman" w:hAnsi="Times New Roman" w:cs="Times New Roman"/>
          <w:sz w:val="24"/>
          <w:szCs w:val="24"/>
        </w:rPr>
        <w:t xml:space="preserve">Samira, L., (2019). Iron Deficiency as a Therapeutic Target in Cardiovascular Disease. </w:t>
      </w:r>
      <w:r w:rsidRPr="00C44381">
        <w:rPr>
          <w:rFonts w:ascii="Times New Roman" w:hAnsi="Times New Roman" w:cs="Times New Roman"/>
          <w:i/>
          <w:sz w:val="24"/>
          <w:szCs w:val="24"/>
        </w:rPr>
        <w:t>Pharmaceuticals</w:t>
      </w:r>
      <w:r w:rsidRPr="00C44381">
        <w:rPr>
          <w:rFonts w:ascii="Times New Roman" w:hAnsi="Times New Roman" w:cs="Times New Roman"/>
          <w:sz w:val="24"/>
          <w:szCs w:val="24"/>
        </w:rPr>
        <w:t>. 12(125): 2-9.</w:t>
      </w:r>
    </w:p>
    <w:p w:rsidR="001612EC" w:rsidRPr="00C44381" w:rsidRDefault="001612EC" w:rsidP="00FA0E0B">
      <w:pPr>
        <w:spacing w:line="240" w:lineRule="auto"/>
        <w:ind w:left="288" w:hanging="720"/>
        <w:rPr>
          <w:rFonts w:ascii="Times New Roman" w:hAnsi="Times New Roman" w:cs="Times New Roman"/>
          <w:sz w:val="24"/>
          <w:szCs w:val="24"/>
        </w:rPr>
      </w:pPr>
      <w:r w:rsidRPr="00C44381">
        <w:rPr>
          <w:rFonts w:ascii="Times New Roman" w:hAnsi="Times New Roman" w:cs="Times New Roman"/>
          <w:sz w:val="24"/>
          <w:szCs w:val="24"/>
        </w:rPr>
        <w:t xml:space="preserve">Schrader, J. (2009). Stroke and hypertension.  </w:t>
      </w:r>
      <w:r w:rsidRPr="00C44381">
        <w:rPr>
          <w:rFonts w:ascii="Times New Roman" w:hAnsi="Times New Roman" w:cs="Times New Roman"/>
          <w:i/>
          <w:sz w:val="24"/>
          <w:szCs w:val="24"/>
        </w:rPr>
        <w:t xml:space="preserve">Dernist Internist. </w:t>
      </w:r>
      <w:r w:rsidRPr="00C44381">
        <w:rPr>
          <w:rFonts w:ascii="Times New Roman" w:hAnsi="Times New Roman" w:cs="Times New Roman"/>
          <w:sz w:val="24"/>
          <w:szCs w:val="24"/>
        </w:rPr>
        <w:t xml:space="preserve">50(4): 423–432. </w:t>
      </w:r>
    </w:p>
    <w:p w:rsidR="001612EC" w:rsidRPr="00C44381" w:rsidRDefault="001612EC" w:rsidP="00FA0E0B">
      <w:pPr>
        <w:spacing w:line="240" w:lineRule="auto"/>
        <w:ind w:left="288" w:hanging="720"/>
        <w:rPr>
          <w:rFonts w:ascii="Times New Roman" w:hAnsi="Times New Roman" w:cs="Times New Roman"/>
          <w:sz w:val="24"/>
          <w:szCs w:val="24"/>
        </w:rPr>
      </w:pPr>
      <w:r w:rsidRPr="00C44381">
        <w:rPr>
          <w:rFonts w:ascii="Times New Roman" w:hAnsi="Times New Roman" w:cs="Times New Roman"/>
          <w:sz w:val="24"/>
          <w:szCs w:val="24"/>
        </w:rPr>
        <w:t xml:space="preserve">Sophie, W. A., Gérard, W., Christoph, G., Andreas, B., Beat, M. F., Bernard, F., and Jean T. (2014). Physiology of Iron Metabolism. </w:t>
      </w:r>
      <w:r w:rsidRPr="00C44381">
        <w:rPr>
          <w:rFonts w:ascii="Times New Roman" w:hAnsi="Times New Roman" w:cs="Times New Roman"/>
          <w:i/>
          <w:sz w:val="24"/>
          <w:szCs w:val="24"/>
        </w:rPr>
        <w:t>Transfussion Medicine and Hemotherapy</w:t>
      </w:r>
      <w:r w:rsidRPr="00C44381">
        <w:rPr>
          <w:rFonts w:ascii="Times New Roman" w:hAnsi="Times New Roman" w:cs="Times New Roman"/>
          <w:sz w:val="24"/>
          <w:szCs w:val="24"/>
        </w:rPr>
        <w:t>. 41:000–000</w:t>
      </w:r>
    </w:p>
    <w:p w:rsidR="001612EC" w:rsidRPr="00C44381" w:rsidRDefault="001612EC" w:rsidP="00FA0E0B">
      <w:pPr>
        <w:spacing w:line="240" w:lineRule="auto"/>
        <w:ind w:left="288" w:hanging="720"/>
        <w:rPr>
          <w:rFonts w:ascii="Times New Roman" w:hAnsi="Times New Roman" w:cs="Times New Roman"/>
          <w:sz w:val="24"/>
          <w:szCs w:val="24"/>
        </w:rPr>
      </w:pPr>
      <w:r w:rsidRPr="00C44381">
        <w:rPr>
          <w:rFonts w:ascii="Times New Roman" w:hAnsi="Times New Roman" w:cs="Times New Roman"/>
          <w:sz w:val="24"/>
          <w:szCs w:val="24"/>
        </w:rPr>
        <w:t xml:space="preserve">Soubrier, F., Chung, W. K., Machado, R., Grünig, E., Aldred, M., and Geraci, M. (2013). Genetics and Genomics of Pulmonary Arterial Hypertension. </w:t>
      </w:r>
      <w:r w:rsidRPr="00C44381">
        <w:rPr>
          <w:rFonts w:ascii="Times New Roman" w:hAnsi="Times New Roman" w:cs="Times New Roman"/>
          <w:i/>
          <w:sz w:val="24"/>
          <w:szCs w:val="24"/>
        </w:rPr>
        <w:t>Journal of American Collection of Cardiology</w:t>
      </w:r>
      <w:r w:rsidRPr="00C44381">
        <w:rPr>
          <w:rFonts w:ascii="Times New Roman" w:hAnsi="Times New Roman" w:cs="Times New Roman"/>
          <w:sz w:val="24"/>
          <w:szCs w:val="24"/>
        </w:rPr>
        <w:t>.62: 13–21.</w:t>
      </w:r>
    </w:p>
    <w:p w:rsidR="001612EC" w:rsidRPr="00C44381" w:rsidRDefault="001612EC" w:rsidP="00FA0E0B">
      <w:pPr>
        <w:spacing w:line="240" w:lineRule="auto"/>
        <w:ind w:left="288" w:hanging="720"/>
        <w:rPr>
          <w:rFonts w:ascii="Times New Roman" w:hAnsi="Times New Roman" w:cs="Times New Roman"/>
          <w:sz w:val="24"/>
          <w:szCs w:val="24"/>
        </w:rPr>
      </w:pPr>
      <w:r w:rsidRPr="00C44381">
        <w:rPr>
          <w:rFonts w:ascii="Times New Roman" w:hAnsi="Times New Roman" w:cs="Times New Roman"/>
          <w:sz w:val="24"/>
          <w:szCs w:val="24"/>
        </w:rPr>
        <w:t xml:space="preserve">Stanga, Z. (2012). Factors other than the glomerular fltration rate that determine the serum beta-2-microglobulin level. </w:t>
      </w:r>
      <w:r w:rsidRPr="00C44381">
        <w:rPr>
          <w:rFonts w:ascii="Times New Roman" w:hAnsi="Times New Roman" w:cs="Times New Roman"/>
          <w:i/>
          <w:sz w:val="24"/>
          <w:szCs w:val="24"/>
        </w:rPr>
        <w:t>PloS one</w:t>
      </w:r>
      <w:r w:rsidRPr="00C44381">
        <w:rPr>
          <w:rFonts w:ascii="Times New Roman" w:hAnsi="Times New Roman" w:cs="Times New Roman"/>
          <w:sz w:val="24"/>
          <w:szCs w:val="24"/>
        </w:rPr>
        <w:t>. 8: 72-73.</w:t>
      </w:r>
    </w:p>
    <w:p w:rsidR="001612EC" w:rsidRPr="00C44381" w:rsidRDefault="001612EC" w:rsidP="00FA0E0B">
      <w:pPr>
        <w:spacing w:line="240" w:lineRule="auto"/>
        <w:ind w:left="288" w:hanging="720"/>
        <w:rPr>
          <w:rFonts w:ascii="Times New Roman" w:hAnsi="Times New Roman" w:cs="Times New Roman"/>
          <w:sz w:val="24"/>
          <w:szCs w:val="24"/>
        </w:rPr>
      </w:pPr>
      <w:r w:rsidRPr="00C44381">
        <w:rPr>
          <w:rFonts w:ascii="Times New Roman" w:hAnsi="Times New Roman" w:cs="Times New Roman"/>
          <w:sz w:val="24"/>
          <w:szCs w:val="24"/>
        </w:rPr>
        <w:t xml:space="preserve">Suggs, S.V., Wallace, R.B., Hirose, T., Kawashima, E.H. and Itakura, K. (2011). Use of synthetic oligonucleotides as hybridization probes: isolation of cloned cDNA sequences for human beta 2-microglobulin. </w:t>
      </w:r>
      <w:r w:rsidRPr="00C44381">
        <w:rPr>
          <w:rFonts w:ascii="Times New Roman" w:hAnsi="Times New Roman" w:cs="Times New Roman"/>
          <w:i/>
          <w:sz w:val="24"/>
          <w:szCs w:val="24"/>
        </w:rPr>
        <w:t>Procactive National Academic Science</w:t>
      </w:r>
      <w:r w:rsidRPr="00C44381">
        <w:rPr>
          <w:rFonts w:ascii="Times New Roman" w:hAnsi="Times New Roman" w:cs="Times New Roman"/>
          <w:sz w:val="24"/>
          <w:szCs w:val="24"/>
        </w:rPr>
        <w:t>. 78 (11): 6613–6617.</w:t>
      </w:r>
    </w:p>
    <w:p w:rsidR="001612EC" w:rsidRPr="00C44381" w:rsidRDefault="001612EC" w:rsidP="00FA0E0B">
      <w:pPr>
        <w:spacing w:after="0" w:line="240" w:lineRule="auto"/>
        <w:ind w:left="288"/>
        <w:jc w:val="left"/>
        <w:rPr>
          <w:rFonts w:ascii="Times New Roman" w:eastAsia="Times New Roman" w:hAnsi="Times New Roman" w:cs="Times New Roman"/>
          <w:sz w:val="24"/>
          <w:szCs w:val="24"/>
        </w:rPr>
      </w:pPr>
      <w:r w:rsidRPr="00C44381">
        <w:rPr>
          <w:rFonts w:ascii="Times New Roman" w:eastAsia="Times New Roman" w:hAnsi="Times New Roman" w:cs="Times New Roman"/>
          <w:sz w:val="24"/>
          <w:szCs w:val="24"/>
        </w:rPr>
        <w:t xml:space="preserve">Teasdale, C., Mander, R. and Fifield, J. (2017). </w:t>
      </w:r>
      <w:r w:rsidRPr="00C44381">
        <w:rPr>
          <w:rFonts w:ascii="Times New Roman" w:eastAsia="Times New Roman" w:hAnsi="Times New Roman" w:cs="Times New Roman"/>
          <w:bCs/>
          <w:sz w:val="24"/>
          <w:szCs w:val="24"/>
        </w:rPr>
        <w:t>Serum beta2-microglobulin in controls and cancer patients.</w:t>
      </w:r>
      <w:r w:rsidRPr="00C44381">
        <w:rPr>
          <w:rFonts w:ascii="Times New Roman" w:eastAsia="Times New Roman" w:hAnsi="Times New Roman" w:cs="Times New Roman"/>
          <w:i/>
          <w:sz w:val="24"/>
          <w:szCs w:val="24"/>
        </w:rPr>
        <w:t xml:space="preserve">Clinical Chemistry. </w:t>
      </w:r>
      <w:r w:rsidRPr="00C44381">
        <w:rPr>
          <w:rFonts w:ascii="Times New Roman" w:eastAsia="Times New Roman" w:hAnsi="Times New Roman" w:cs="Times New Roman"/>
          <w:sz w:val="24"/>
          <w:szCs w:val="24"/>
        </w:rPr>
        <w:t>78: 135-143.</w:t>
      </w:r>
    </w:p>
    <w:p w:rsidR="001612EC" w:rsidRPr="00C44381" w:rsidRDefault="001612EC" w:rsidP="00FA0E0B">
      <w:pPr>
        <w:spacing w:line="240" w:lineRule="auto"/>
        <w:ind w:left="288" w:hanging="720"/>
        <w:rPr>
          <w:rFonts w:ascii="Times New Roman" w:hAnsi="Times New Roman" w:cs="Times New Roman"/>
          <w:sz w:val="24"/>
          <w:szCs w:val="24"/>
        </w:rPr>
      </w:pPr>
      <w:r w:rsidRPr="00C44381">
        <w:rPr>
          <w:rFonts w:ascii="Times New Roman" w:hAnsi="Times New Roman" w:cs="Times New Roman"/>
          <w:sz w:val="24"/>
          <w:szCs w:val="24"/>
        </w:rPr>
        <w:t xml:space="preserve">Vasan, R.S., Beiser, A., Seshadri, S., Larson, M.G., Kannel, W.B., D'Agostino, R.B. and Levy, D. (2002). Residual lifetime risk for developing hypertension in middle-aged women and men: The Framingham Heart Study. </w:t>
      </w:r>
      <w:r w:rsidRPr="00C44381">
        <w:rPr>
          <w:rFonts w:ascii="Times New Roman" w:hAnsi="Times New Roman" w:cs="Times New Roman"/>
          <w:i/>
          <w:sz w:val="24"/>
          <w:szCs w:val="24"/>
        </w:rPr>
        <w:t>The Journal of the American Medical Association</w:t>
      </w:r>
      <w:r w:rsidRPr="00C44381">
        <w:rPr>
          <w:rFonts w:ascii="Times New Roman" w:hAnsi="Times New Roman" w:cs="Times New Roman"/>
          <w:sz w:val="24"/>
          <w:szCs w:val="24"/>
        </w:rPr>
        <w:t xml:space="preserve">; 287 (8): 1003–1110. </w:t>
      </w:r>
    </w:p>
    <w:p w:rsidR="001612EC" w:rsidRPr="00C44381" w:rsidRDefault="001612EC" w:rsidP="00FA0E0B">
      <w:pPr>
        <w:spacing w:line="240" w:lineRule="auto"/>
        <w:ind w:left="288" w:hanging="720"/>
        <w:rPr>
          <w:rFonts w:ascii="Times New Roman" w:hAnsi="Times New Roman" w:cs="Times New Roman"/>
          <w:sz w:val="24"/>
          <w:szCs w:val="24"/>
        </w:rPr>
      </w:pPr>
      <w:r w:rsidRPr="00C44381">
        <w:rPr>
          <w:rFonts w:ascii="Times New Roman" w:hAnsi="Times New Roman" w:cs="Times New Roman"/>
          <w:sz w:val="24"/>
          <w:szCs w:val="24"/>
        </w:rPr>
        <w:t xml:space="preserve">Wong, T., Mitchell, P. and Mitchell, M. (2007). Hypertension. </w:t>
      </w:r>
      <w:r w:rsidRPr="00C44381">
        <w:rPr>
          <w:rFonts w:ascii="Times New Roman" w:hAnsi="Times New Roman" w:cs="Times New Roman"/>
          <w:i/>
          <w:sz w:val="24"/>
          <w:szCs w:val="24"/>
        </w:rPr>
        <w:t>Lancet</w:t>
      </w:r>
      <w:r w:rsidRPr="00C44381">
        <w:rPr>
          <w:rFonts w:ascii="Times New Roman" w:hAnsi="Times New Roman" w:cs="Times New Roman"/>
          <w:sz w:val="24"/>
          <w:szCs w:val="24"/>
        </w:rPr>
        <w:t>. 369 (9559): 125– 135.</w:t>
      </w:r>
    </w:p>
    <w:p w:rsidR="001612EC" w:rsidRPr="00C44381" w:rsidRDefault="001612EC" w:rsidP="00FA0E0B">
      <w:pPr>
        <w:spacing w:line="240" w:lineRule="auto"/>
        <w:ind w:left="288" w:hanging="720"/>
        <w:rPr>
          <w:rFonts w:ascii="Times New Roman" w:hAnsi="Times New Roman" w:cs="Times New Roman"/>
          <w:sz w:val="24"/>
          <w:szCs w:val="24"/>
        </w:rPr>
      </w:pPr>
      <w:r w:rsidRPr="00C44381">
        <w:rPr>
          <w:rFonts w:ascii="Times New Roman" w:hAnsi="Times New Roman" w:cs="Times New Roman"/>
          <w:sz w:val="24"/>
          <w:szCs w:val="24"/>
        </w:rPr>
        <w:lastRenderedPageBreak/>
        <w:t xml:space="preserve">Wong, T., Mitchell, P. and Mitchell, M. (2010). The eye in hypertension. </w:t>
      </w:r>
      <w:r w:rsidRPr="00C44381">
        <w:rPr>
          <w:rFonts w:ascii="Times New Roman" w:hAnsi="Times New Roman" w:cs="Times New Roman"/>
          <w:i/>
          <w:sz w:val="24"/>
          <w:szCs w:val="24"/>
        </w:rPr>
        <w:t>Lancet</w:t>
      </w:r>
      <w:r w:rsidRPr="00C44381">
        <w:rPr>
          <w:rFonts w:ascii="Times New Roman" w:hAnsi="Times New Roman" w:cs="Times New Roman"/>
          <w:sz w:val="24"/>
          <w:szCs w:val="24"/>
        </w:rPr>
        <w:t>. 369 (9559): 425– 435.</w:t>
      </w:r>
    </w:p>
    <w:p w:rsidR="001612EC" w:rsidRPr="00C44381" w:rsidRDefault="001612EC" w:rsidP="00FA0E0B">
      <w:pPr>
        <w:pStyle w:val="Normal1"/>
        <w:spacing w:line="240" w:lineRule="auto"/>
        <w:ind w:left="288" w:hanging="720"/>
        <w:jc w:val="both"/>
        <w:rPr>
          <w:rFonts w:ascii="Times New Roman" w:eastAsia="Times New Roman" w:hAnsi="Times New Roman" w:cs="Times New Roman"/>
          <w:sz w:val="24"/>
          <w:szCs w:val="24"/>
        </w:rPr>
      </w:pPr>
      <w:r w:rsidRPr="00C44381">
        <w:rPr>
          <w:rFonts w:ascii="Times New Roman" w:hAnsi="Times New Roman" w:cs="Times New Roman"/>
          <w:sz w:val="24"/>
          <w:szCs w:val="24"/>
        </w:rPr>
        <w:t>World Health organization, (2010). Clinical guidelines for the management of hypertension. Emro technical publication series. 29. P. 6.</w:t>
      </w:r>
    </w:p>
    <w:p w:rsidR="001612EC" w:rsidRPr="00C44381" w:rsidRDefault="001612EC" w:rsidP="00FA0E0B">
      <w:pPr>
        <w:spacing w:line="240" w:lineRule="auto"/>
        <w:ind w:left="288" w:hanging="720"/>
        <w:rPr>
          <w:rFonts w:ascii="Times New Roman" w:hAnsi="Times New Roman" w:cs="Times New Roman"/>
          <w:sz w:val="24"/>
          <w:szCs w:val="24"/>
        </w:rPr>
      </w:pPr>
      <w:r w:rsidRPr="00C44381">
        <w:rPr>
          <w:rFonts w:ascii="Times New Roman" w:hAnsi="Times New Roman" w:cs="Times New Roman"/>
          <w:sz w:val="24"/>
          <w:szCs w:val="24"/>
        </w:rPr>
        <w:t>Xu, W., Barrientos, T., Mao, L., Rockman, H.A., Sauve, A.A., and Andrews, N.C. (2015) Lethal Cardiomyopathy in Mice Lacking Transferrin Receptor in the Heart.</w:t>
      </w:r>
      <w:r w:rsidRPr="00C44381">
        <w:rPr>
          <w:rFonts w:ascii="Times New Roman" w:hAnsi="Times New Roman" w:cs="Times New Roman"/>
          <w:i/>
          <w:sz w:val="24"/>
          <w:szCs w:val="24"/>
        </w:rPr>
        <w:t>Cell Report</w:t>
      </w:r>
      <w:r w:rsidRPr="00C44381">
        <w:rPr>
          <w:rFonts w:ascii="Times New Roman" w:hAnsi="Times New Roman" w:cs="Times New Roman"/>
          <w:sz w:val="24"/>
          <w:szCs w:val="24"/>
        </w:rPr>
        <w:t>. 13: 533–545.</w:t>
      </w:r>
    </w:p>
    <w:p w:rsidR="001612EC" w:rsidRPr="00C44381" w:rsidRDefault="001612EC" w:rsidP="00FA0E0B">
      <w:pPr>
        <w:spacing w:line="240" w:lineRule="auto"/>
        <w:ind w:left="288" w:hanging="720"/>
        <w:rPr>
          <w:rFonts w:ascii="Times New Roman" w:hAnsi="Times New Roman" w:cs="Times New Roman"/>
          <w:sz w:val="24"/>
          <w:szCs w:val="24"/>
        </w:rPr>
      </w:pPr>
      <w:r w:rsidRPr="00C44381">
        <w:rPr>
          <w:rFonts w:ascii="Times New Roman" w:hAnsi="Times New Roman" w:cs="Times New Roman"/>
          <w:sz w:val="24"/>
          <w:szCs w:val="24"/>
        </w:rPr>
        <w:t xml:space="preserve">Zhu, Z. (2015). Combination of the Immune Modulator Fingolimod With Alteplase in Acute Ischemic Stroke: A Pilot Trial. </w:t>
      </w:r>
      <w:r w:rsidRPr="00C44381">
        <w:rPr>
          <w:rFonts w:ascii="Times New Roman" w:hAnsi="Times New Roman" w:cs="Times New Roman"/>
          <w:i/>
          <w:sz w:val="24"/>
          <w:szCs w:val="24"/>
        </w:rPr>
        <w:t>Circulation.</w:t>
      </w:r>
      <w:r w:rsidRPr="00C44381">
        <w:rPr>
          <w:rFonts w:ascii="Times New Roman" w:hAnsi="Times New Roman" w:cs="Times New Roman"/>
          <w:sz w:val="24"/>
          <w:szCs w:val="24"/>
        </w:rPr>
        <w:t xml:space="preserve"> 132: 1104–1112.</w:t>
      </w:r>
    </w:p>
    <w:p w:rsidR="001612EC" w:rsidRPr="00C44381" w:rsidRDefault="001612EC" w:rsidP="00FA0E0B">
      <w:pPr>
        <w:spacing w:line="240" w:lineRule="auto"/>
        <w:ind w:left="288" w:hanging="720"/>
        <w:rPr>
          <w:rFonts w:ascii="Times New Roman" w:hAnsi="Times New Roman" w:cs="Times New Roman"/>
          <w:sz w:val="24"/>
          <w:szCs w:val="24"/>
        </w:rPr>
      </w:pPr>
      <w:r w:rsidRPr="00C44381">
        <w:rPr>
          <w:rFonts w:ascii="Times New Roman" w:hAnsi="Times New Roman" w:cs="Times New Roman"/>
          <w:sz w:val="24"/>
          <w:szCs w:val="24"/>
        </w:rPr>
        <w:t xml:space="preserve">Zumrutdal, A. (2015).  Role of beta2-microglobulin in uremic patients may be greater than originally suspected. </w:t>
      </w:r>
      <w:r w:rsidRPr="00C44381">
        <w:rPr>
          <w:rFonts w:ascii="Times New Roman" w:hAnsi="Times New Roman" w:cs="Times New Roman"/>
          <w:i/>
          <w:sz w:val="24"/>
          <w:szCs w:val="24"/>
        </w:rPr>
        <w:t>World journal of nephrology.</w:t>
      </w:r>
      <w:r w:rsidRPr="00C44381">
        <w:rPr>
          <w:rFonts w:ascii="Times New Roman" w:hAnsi="Times New Roman" w:cs="Times New Roman"/>
          <w:sz w:val="24"/>
          <w:szCs w:val="24"/>
        </w:rPr>
        <w:t xml:space="preserve"> 4: 98–104.</w:t>
      </w:r>
      <w:r w:rsidR="001A5673" w:rsidRPr="00C44381">
        <w:rPr>
          <w:rFonts w:ascii="Times New Roman" w:hAnsi="Times New Roman" w:cs="Times New Roman"/>
          <w:sz w:val="24"/>
          <w:szCs w:val="24"/>
        </w:rPr>
        <w:t xml:space="preserve"> </w:t>
      </w:r>
    </w:p>
    <w:sectPr w:rsidR="001612EC" w:rsidRPr="00C44381" w:rsidSect="0034512A">
      <w:headerReference w:type="default" r:id="rId13"/>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6AE" w:rsidRDefault="002806AE">
      <w:pPr>
        <w:spacing w:after="0" w:line="240" w:lineRule="auto"/>
      </w:pPr>
      <w:r>
        <w:separator/>
      </w:r>
    </w:p>
  </w:endnote>
  <w:endnote w:type="continuationSeparator" w:id="0">
    <w:p w:rsidR="002806AE" w:rsidRDefault="00280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165273"/>
      <w:docPartObj>
        <w:docPartGallery w:val="Page Numbers (Bottom of Page)"/>
        <w:docPartUnique/>
      </w:docPartObj>
    </w:sdtPr>
    <w:sdtEndPr/>
    <w:sdtContent>
      <w:p w:rsidR="006D7E69" w:rsidRDefault="006D7E69" w:rsidP="00940D6B">
        <w:pPr>
          <w:shd w:val="clear" w:color="auto" w:fill="FFFFFF"/>
          <w:spacing w:after="0" w:line="240" w:lineRule="auto"/>
        </w:pPr>
        <w:r>
          <w:rPr>
            <w:noProof/>
          </w:rPr>
          <w:pict>
            <v:shapetype id="_x0000_t32" coordsize="21600,21600" o:spt="32" o:oned="t" path="m,l21600,21600e" filled="f">
              <v:path arrowok="t" fillok="f" o:connecttype="none"/>
              <o:lock v:ext="edit" shapetype="t"/>
            </v:shapetype>
            <v:shape id="_x0000_s2049" type="#_x0000_t32" style="position:absolute;left:0;text-align:left;margin-left:-30.75pt;margin-top:6.4pt;width:518.75pt;height:0;z-index:251658240;mso-position-horizontal-relative:text;mso-position-vertical-relative:text" o:connectortype="straight" strokeweight="1pt"/>
          </w:pict>
        </w:r>
      </w:p>
      <w:p w:rsidR="00940D6B" w:rsidRPr="00E43239" w:rsidRDefault="00940D6B" w:rsidP="00940D6B">
        <w:pPr>
          <w:shd w:val="clear" w:color="auto" w:fill="FFFFFF"/>
          <w:spacing w:after="0" w:line="240" w:lineRule="auto"/>
          <w:rPr>
            <w:rFonts w:ascii="Times New Roman" w:eastAsia="Times New Roman" w:hAnsi="Times New Roman" w:cs="Times New Roman"/>
            <w:sz w:val="26"/>
            <w:szCs w:val="24"/>
          </w:rPr>
        </w:pPr>
        <w:r w:rsidRPr="00E43239">
          <w:rPr>
            <w:rFonts w:ascii="Times New Roman" w:hAnsi="Times New Roman" w:cs="Times New Roman"/>
            <w:sz w:val="26"/>
            <w:szCs w:val="24"/>
          </w:rPr>
          <w:t>Nwadike C.N., Nwanjo H.U.</w:t>
        </w:r>
        <w:r>
          <w:rPr>
            <w:rFonts w:ascii="Times New Roman" w:hAnsi="Times New Roman" w:cs="Times New Roman"/>
            <w:sz w:val="26"/>
            <w:szCs w:val="24"/>
          </w:rPr>
          <w:t xml:space="preserve"> </w:t>
        </w:r>
        <w:r w:rsidRPr="00E43239">
          <w:rPr>
            <w:rFonts w:ascii="Times New Roman" w:hAnsi="Times New Roman" w:cs="Times New Roman"/>
            <w:sz w:val="26"/>
            <w:szCs w:val="24"/>
          </w:rPr>
          <w:t xml:space="preserve">and Obeagu E.I. Serum Markers of Iron Status and Β2 Microglobulin in Patients with Incident Hypertension. </w:t>
        </w:r>
        <w:r w:rsidRPr="00E43239">
          <w:rPr>
            <w:rFonts w:ascii="Times New Roman" w:eastAsia="Times New Roman" w:hAnsi="Times New Roman" w:cs="Times New Roman"/>
            <w:sz w:val="26"/>
            <w:szCs w:val="24"/>
          </w:rPr>
          <w:t xml:space="preserve">Journal of Medicine and Health </w:t>
        </w:r>
        <w:r w:rsidR="00B13C26">
          <w:rPr>
            <w:rFonts w:ascii="Times New Roman" w:eastAsia="Times New Roman" w:hAnsi="Times New Roman" w:cs="Times New Roman"/>
            <w:sz w:val="26"/>
            <w:szCs w:val="24"/>
          </w:rPr>
          <w:t>Sciences. 2022; 2(1) 1-19</w:t>
        </w:r>
      </w:p>
      <w:p w:rsidR="001612EC" w:rsidRDefault="002806AE" w:rsidP="00940D6B">
        <w:pPr>
          <w:pStyle w:val="Footer"/>
        </w:pPr>
      </w:p>
    </w:sdtContent>
  </w:sdt>
  <w:p w:rsidR="001612EC" w:rsidRDefault="001612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6AE" w:rsidRDefault="002806AE">
      <w:pPr>
        <w:spacing w:after="0" w:line="240" w:lineRule="auto"/>
      </w:pPr>
      <w:r>
        <w:separator/>
      </w:r>
    </w:p>
  </w:footnote>
  <w:footnote w:type="continuationSeparator" w:id="0">
    <w:p w:rsidR="002806AE" w:rsidRDefault="00280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236234"/>
      <w:docPartObj>
        <w:docPartGallery w:val="Page Numbers (Top of Page)"/>
        <w:docPartUnique/>
      </w:docPartObj>
    </w:sdtPr>
    <w:sdtEndPr>
      <w:rPr>
        <w:noProof/>
      </w:rPr>
    </w:sdtEndPr>
    <w:sdtContent>
      <w:p w:rsidR="00B13C26" w:rsidRDefault="00B13C26">
        <w:pPr>
          <w:pStyle w:val="Header"/>
          <w:jc w:val="right"/>
        </w:pPr>
        <w:r>
          <w:fldChar w:fldCharType="begin"/>
        </w:r>
        <w:r>
          <w:instrText xml:space="preserve"> PAGE   \* MERGEFORMAT </w:instrText>
        </w:r>
        <w:r>
          <w:fldChar w:fldCharType="separate"/>
        </w:r>
        <w:r w:rsidR="006D7E69">
          <w:rPr>
            <w:noProof/>
          </w:rPr>
          <w:t>16</w:t>
        </w:r>
        <w:r>
          <w:rPr>
            <w:noProof/>
          </w:rPr>
          <w:fldChar w:fldCharType="end"/>
        </w:r>
      </w:p>
    </w:sdtContent>
  </w:sdt>
  <w:p w:rsidR="00B13C26" w:rsidRDefault="00B13C2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92D70"/>
    <w:multiLevelType w:val="hybridMultilevel"/>
    <w:tmpl w:val="DAC8B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27294"/>
    <w:multiLevelType w:val="hybridMultilevel"/>
    <w:tmpl w:val="20060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61660"/>
    <w:multiLevelType w:val="hybridMultilevel"/>
    <w:tmpl w:val="CC72D2E2"/>
    <w:lvl w:ilvl="0" w:tplc="FFA4CF9A">
      <w:start w:val="3"/>
      <w:numFmt w:val="upperLetter"/>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3" w15:restartNumberingAfterBreak="0">
    <w:nsid w:val="12807C4A"/>
    <w:multiLevelType w:val="multilevel"/>
    <w:tmpl w:val="0C5208A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75A6654"/>
    <w:multiLevelType w:val="hybridMultilevel"/>
    <w:tmpl w:val="28FCC6D8"/>
    <w:lvl w:ilvl="0" w:tplc="0409000F">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38E14633"/>
    <w:multiLevelType w:val="hybridMultilevel"/>
    <w:tmpl w:val="3002123E"/>
    <w:lvl w:ilvl="0" w:tplc="04090015">
      <w:start w:val="2"/>
      <w:numFmt w:val="upp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3D6F44"/>
    <w:multiLevelType w:val="multilevel"/>
    <w:tmpl w:val="A3A6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012B92"/>
    <w:multiLevelType w:val="hybridMultilevel"/>
    <w:tmpl w:val="813689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2D2FC0"/>
    <w:multiLevelType w:val="multilevel"/>
    <w:tmpl w:val="BCD6FF3E"/>
    <w:lvl w:ilvl="0">
      <w:start w:val="1"/>
      <w:numFmt w:val="decimal"/>
      <w:lvlText w:val="%1."/>
      <w:lvlJc w:val="left"/>
      <w:pPr>
        <w:ind w:left="720" w:hanging="360"/>
      </w:pPr>
      <w:rPr>
        <w:rFonts w:hint="default"/>
        <w:b w:val="0"/>
      </w:rPr>
    </w:lvl>
    <w:lvl w:ilvl="1">
      <w:start w:val="6"/>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58E805B2"/>
    <w:multiLevelType w:val="hybridMultilevel"/>
    <w:tmpl w:val="0824BC08"/>
    <w:lvl w:ilvl="0" w:tplc="6A605088">
      <w:start w:val="5"/>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5C270EA6"/>
    <w:multiLevelType w:val="multilevel"/>
    <w:tmpl w:val="BCD6FF3E"/>
    <w:lvl w:ilvl="0">
      <w:start w:val="1"/>
      <w:numFmt w:val="decimal"/>
      <w:lvlText w:val="%1."/>
      <w:lvlJc w:val="left"/>
      <w:pPr>
        <w:ind w:left="720" w:hanging="360"/>
      </w:pPr>
      <w:rPr>
        <w:rFonts w:hint="default"/>
        <w:b w:val="0"/>
      </w:rPr>
    </w:lvl>
    <w:lvl w:ilvl="1">
      <w:start w:val="6"/>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B265428"/>
    <w:multiLevelType w:val="hybridMultilevel"/>
    <w:tmpl w:val="0D584A20"/>
    <w:lvl w:ilvl="0" w:tplc="2B7464BC">
      <w:start w:val="2"/>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2" w15:restartNumberingAfterBreak="0">
    <w:nsid w:val="76032734"/>
    <w:multiLevelType w:val="multilevel"/>
    <w:tmpl w:val="655E4D7A"/>
    <w:lvl w:ilvl="0">
      <w:start w:val="1"/>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D5F7FD7"/>
    <w:multiLevelType w:val="hybridMultilevel"/>
    <w:tmpl w:val="44223A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10"/>
  </w:num>
  <w:num w:numId="4">
    <w:abstractNumId w:val="0"/>
  </w:num>
  <w:num w:numId="5">
    <w:abstractNumId w:val="1"/>
  </w:num>
  <w:num w:numId="6">
    <w:abstractNumId w:val="5"/>
  </w:num>
  <w:num w:numId="7">
    <w:abstractNumId w:val="2"/>
  </w:num>
  <w:num w:numId="8">
    <w:abstractNumId w:val="6"/>
  </w:num>
  <w:num w:numId="9">
    <w:abstractNumId w:val="11"/>
  </w:num>
  <w:num w:numId="10">
    <w:abstractNumId w:val="9"/>
  </w:num>
  <w:num w:numId="11">
    <w:abstractNumId w:val="3"/>
  </w:num>
  <w:num w:numId="12">
    <w:abstractNumId w:val="8"/>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compatSetting w:name="compatibilityMode" w:uri="http://schemas.microsoft.com/office/word" w:val="12"/>
  </w:compat>
  <w:rsids>
    <w:rsidRoot w:val="001612EC"/>
    <w:rsid w:val="000257C4"/>
    <w:rsid w:val="000F4574"/>
    <w:rsid w:val="001612EC"/>
    <w:rsid w:val="001A5673"/>
    <w:rsid w:val="001C2C75"/>
    <w:rsid w:val="002806AE"/>
    <w:rsid w:val="002A335E"/>
    <w:rsid w:val="002B60FB"/>
    <w:rsid w:val="002E2E0E"/>
    <w:rsid w:val="0031664B"/>
    <w:rsid w:val="00322781"/>
    <w:rsid w:val="0034512A"/>
    <w:rsid w:val="00346B06"/>
    <w:rsid w:val="00407DCF"/>
    <w:rsid w:val="004307A0"/>
    <w:rsid w:val="00581392"/>
    <w:rsid w:val="00646366"/>
    <w:rsid w:val="006D7E69"/>
    <w:rsid w:val="007935FD"/>
    <w:rsid w:val="007D1487"/>
    <w:rsid w:val="008053B9"/>
    <w:rsid w:val="0082254F"/>
    <w:rsid w:val="00834682"/>
    <w:rsid w:val="00940D6B"/>
    <w:rsid w:val="00950AD8"/>
    <w:rsid w:val="009A56FD"/>
    <w:rsid w:val="00AA3D5D"/>
    <w:rsid w:val="00B13C26"/>
    <w:rsid w:val="00BB0E83"/>
    <w:rsid w:val="00C44381"/>
    <w:rsid w:val="00C52B9F"/>
    <w:rsid w:val="00C5745F"/>
    <w:rsid w:val="00CB0AC6"/>
    <w:rsid w:val="00E14DCB"/>
    <w:rsid w:val="00E16179"/>
    <w:rsid w:val="00ED6029"/>
    <w:rsid w:val="00F42C5B"/>
    <w:rsid w:val="00F87A79"/>
    <w:rsid w:val="00F91D96"/>
    <w:rsid w:val="00FA0E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14:docId w14:val="56FDD9F3"/>
  <w15:docId w15:val="{6717503C-D7AF-43B6-AECA-8A3BCA5F4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2EC"/>
    <w:pPr>
      <w:spacing w:after="200" w:line="276" w:lineRule="auto"/>
      <w:jc w:val="both"/>
    </w:pPr>
  </w:style>
  <w:style w:type="paragraph" w:styleId="Heading1">
    <w:name w:val="heading 1"/>
    <w:basedOn w:val="Normal"/>
    <w:next w:val="Normal"/>
    <w:link w:val="Heading1Char"/>
    <w:uiPriority w:val="9"/>
    <w:qFormat/>
    <w:rsid w:val="001612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2EC"/>
    <w:rPr>
      <w:rFonts w:asciiTheme="majorHAnsi" w:eastAsiaTheme="majorEastAsia" w:hAnsiTheme="majorHAnsi" w:cstheme="majorBidi"/>
      <w:color w:val="2E74B5" w:themeColor="accent1" w:themeShade="BF"/>
      <w:sz w:val="32"/>
      <w:szCs w:val="32"/>
    </w:rPr>
  </w:style>
  <w:style w:type="paragraph" w:customStyle="1" w:styleId="css-dmtxcr">
    <w:name w:val="css-dmtxcr"/>
    <w:basedOn w:val="Normal"/>
    <w:rsid w:val="001612EC"/>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612EC"/>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612EC"/>
    <w:rPr>
      <w:color w:val="0000FF"/>
      <w:u w:val="single"/>
    </w:rPr>
  </w:style>
  <w:style w:type="paragraph" w:styleId="ListParagraph">
    <w:name w:val="List Paragraph"/>
    <w:basedOn w:val="Normal"/>
    <w:uiPriority w:val="34"/>
    <w:qFormat/>
    <w:rsid w:val="001612EC"/>
    <w:pPr>
      <w:ind w:left="720"/>
      <w:contextualSpacing/>
    </w:pPr>
  </w:style>
  <w:style w:type="paragraph" w:styleId="BalloonText">
    <w:name w:val="Balloon Text"/>
    <w:basedOn w:val="Normal"/>
    <w:link w:val="BalloonTextChar"/>
    <w:uiPriority w:val="99"/>
    <w:semiHidden/>
    <w:unhideWhenUsed/>
    <w:rsid w:val="001612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2EC"/>
    <w:rPr>
      <w:rFonts w:ascii="Tahoma" w:hAnsi="Tahoma" w:cs="Tahoma"/>
      <w:sz w:val="16"/>
      <w:szCs w:val="16"/>
    </w:rPr>
  </w:style>
  <w:style w:type="paragraph" w:styleId="Header">
    <w:name w:val="header"/>
    <w:basedOn w:val="Normal"/>
    <w:link w:val="HeaderChar"/>
    <w:uiPriority w:val="99"/>
    <w:unhideWhenUsed/>
    <w:rsid w:val="001612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2EC"/>
  </w:style>
  <w:style w:type="paragraph" w:styleId="Footer">
    <w:name w:val="footer"/>
    <w:basedOn w:val="Normal"/>
    <w:link w:val="FooterChar"/>
    <w:uiPriority w:val="99"/>
    <w:unhideWhenUsed/>
    <w:rsid w:val="001612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2EC"/>
  </w:style>
  <w:style w:type="paragraph" w:customStyle="1" w:styleId="Normal1">
    <w:name w:val="Normal1"/>
    <w:rsid w:val="001612EC"/>
    <w:pPr>
      <w:spacing w:after="200" w:line="276" w:lineRule="auto"/>
    </w:pPr>
    <w:rPr>
      <w:rFonts w:ascii="Calibri" w:eastAsia="Calibri" w:hAnsi="Calibri" w:cs="Calibri"/>
    </w:rPr>
  </w:style>
  <w:style w:type="paragraph" w:customStyle="1" w:styleId="Default">
    <w:name w:val="Default"/>
    <w:rsid w:val="001612EC"/>
    <w:pPr>
      <w:autoSpaceDE w:val="0"/>
      <w:autoSpaceDN w:val="0"/>
      <w:adjustRightInd w:val="0"/>
      <w:spacing w:after="0" w:line="240" w:lineRule="auto"/>
    </w:pPr>
    <w:rPr>
      <w:rFonts w:ascii="Cambria" w:hAnsi="Cambria" w:cs="Cambria"/>
      <w:color w:val="000000"/>
      <w:sz w:val="24"/>
      <w:szCs w:val="24"/>
    </w:rPr>
  </w:style>
  <w:style w:type="character" w:customStyle="1" w:styleId="reflinks">
    <w:name w:val="reflinks"/>
    <w:basedOn w:val="DefaultParagraphFont"/>
    <w:rsid w:val="001612EC"/>
  </w:style>
  <w:style w:type="table" w:customStyle="1" w:styleId="LightShading1">
    <w:name w:val="Light Shading1"/>
    <w:basedOn w:val="TableNormal"/>
    <w:uiPriority w:val="60"/>
    <w:rsid w:val="001612EC"/>
    <w:pPr>
      <w:spacing w:after="0" w:line="240" w:lineRule="auto"/>
      <w:jc w:val="both"/>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basedOn w:val="DefaultParagraphFont"/>
    <w:uiPriority w:val="22"/>
    <w:qFormat/>
    <w:rsid w:val="001612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819715">
      <w:bodyDiv w:val="1"/>
      <w:marLeft w:val="0"/>
      <w:marRight w:val="0"/>
      <w:marTop w:val="0"/>
      <w:marBottom w:val="0"/>
      <w:divBdr>
        <w:top w:val="none" w:sz="0" w:space="0" w:color="auto"/>
        <w:left w:val="none" w:sz="0" w:space="0" w:color="auto"/>
        <w:bottom w:val="none" w:sz="0" w:space="0" w:color="auto"/>
        <w:right w:val="none" w:sz="0" w:space="0" w:color="auto"/>
      </w:divBdr>
      <w:divsChild>
        <w:div w:id="1292979611">
          <w:marLeft w:val="0"/>
          <w:marRight w:val="0"/>
          <w:marTop w:val="0"/>
          <w:marBottom w:val="0"/>
          <w:divBdr>
            <w:top w:val="none" w:sz="0" w:space="0" w:color="auto"/>
            <w:left w:val="none" w:sz="0" w:space="0" w:color="auto"/>
            <w:bottom w:val="none" w:sz="0" w:space="0" w:color="auto"/>
            <w:right w:val="none" w:sz="0" w:space="0" w:color="auto"/>
          </w:divBdr>
        </w:div>
        <w:div w:id="1260411457">
          <w:marLeft w:val="0"/>
          <w:marRight w:val="0"/>
          <w:marTop w:val="0"/>
          <w:marBottom w:val="0"/>
          <w:divBdr>
            <w:top w:val="none" w:sz="0" w:space="0" w:color="auto"/>
            <w:left w:val="none" w:sz="0" w:space="0" w:color="auto"/>
            <w:bottom w:val="none" w:sz="0" w:space="0" w:color="auto"/>
            <w:right w:val="none" w:sz="0" w:space="0" w:color="auto"/>
          </w:divBdr>
        </w:div>
        <w:div w:id="498354174">
          <w:marLeft w:val="0"/>
          <w:marRight w:val="0"/>
          <w:marTop w:val="0"/>
          <w:marBottom w:val="0"/>
          <w:divBdr>
            <w:top w:val="none" w:sz="0" w:space="0" w:color="auto"/>
            <w:left w:val="none" w:sz="0" w:space="0" w:color="auto"/>
            <w:bottom w:val="none" w:sz="0" w:space="0" w:color="auto"/>
            <w:right w:val="none" w:sz="0" w:space="0" w:color="auto"/>
          </w:divBdr>
        </w:div>
        <w:div w:id="2031638429">
          <w:marLeft w:val="0"/>
          <w:marRight w:val="0"/>
          <w:marTop w:val="0"/>
          <w:marBottom w:val="0"/>
          <w:divBdr>
            <w:top w:val="none" w:sz="0" w:space="0" w:color="auto"/>
            <w:left w:val="none" w:sz="0" w:space="0" w:color="auto"/>
            <w:bottom w:val="none" w:sz="0" w:space="0" w:color="auto"/>
            <w:right w:val="none" w:sz="0" w:space="0" w:color="auto"/>
          </w:divBdr>
        </w:div>
        <w:div w:id="1281961519">
          <w:marLeft w:val="0"/>
          <w:marRight w:val="0"/>
          <w:marTop w:val="0"/>
          <w:marBottom w:val="0"/>
          <w:divBdr>
            <w:top w:val="none" w:sz="0" w:space="0" w:color="auto"/>
            <w:left w:val="none" w:sz="0" w:space="0" w:color="auto"/>
            <w:bottom w:val="none" w:sz="0" w:space="0" w:color="auto"/>
            <w:right w:val="none" w:sz="0" w:space="0" w:color="auto"/>
          </w:divBdr>
        </w:div>
        <w:div w:id="1628775528">
          <w:marLeft w:val="0"/>
          <w:marRight w:val="0"/>
          <w:marTop w:val="0"/>
          <w:marBottom w:val="0"/>
          <w:divBdr>
            <w:top w:val="none" w:sz="0" w:space="0" w:color="auto"/>
            <w:left w:val="none" w:sz="0" w:space="0" w:color="auto"/>
            <w:bottom w:val="none" w:sz="0" w:space="0" w:color="auto"/>
            <w:right w:val="none" w:sz="0" w:space="0" w:color="auto"/>
          </w:divBdr>
        </w:div>
        <w:div w:id="886137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4538-016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madonnauniversity.edu.ng/journals/index.php/medicine" TargetMode="External"/><Relationship Id="rId12" Type="http://schemas.openxmlformats.org/officeDocument/2006/relationships/hyperlink" Target="http://dx.doi.org/10.19080/OABTJ.2018.01.55557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22192/ijarbs.2018.05.10.01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n.wikipedia.org/wiki/Iron" TargetMode="External"/><Relationship Id="rId4" Type="http://schemas.openxmlformats.org/officeDocument/2006/relationships/webSettings" Target="webSettings.xml"/><Relationship Id="rId9" Type="http://schemas.openxmlformats.org/officeDocument/2006/relationships/hyperlink" Target="https://en.wikipedia.org/wiki/Protei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19</Pages>
  <Words>5134</Words>
  <Characters>29265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user</cp:lastModifiedBy>
  <cp:revision>21</cp:revision>
  <dcterms:created xsi:type="dcterms:W3CDTF">2022-02-17T10:07:00Z</dcterms:created>
  <dcterms:modified xsi:type="dcterms:W3CDTF">2022-02-19T04:46:00Z</dcterms:modified>
</cp:coreProperties>
</file>